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2303"/>
        <w:gridCol w:w="1909"/>
        <w:gridCol w:w="1528"/>
        <w:gridCol w:w="1541"/>
        <w:gridCol w:w="1512"/>
        <w:gridCol w:w="1344"/>
      </w:tblGrid>
      <w:tr w:rsidR="002408CC" w:rsidRPr="002408CC" w:rsidTr="00804039">
        <w:trPr>
          <w:trHeight w:val="20"/>
          <w:jc w:val="center"/>
        </w:trPr>
        <w:tc>
          <w:tcPr>
            <w:tcW w:w="0" w:type="auto"/>
            <w:gridSpan w:val="6"/>
            <w:vAlign w:val="center"/>
          </w:tcPr>
          <w:p w:rsidR="002408CC" w:rsidRPr="002408CC" w:rsidRDefault="002408CC" w:rsidP="002408CC">
            <w:pPr>
              <w:contextualSpacing/>
              <w:jc w:val="center"/>
              <w:rPr>
                <w:b/>
              </w:rPr>
            </w:pPr>
            <w:r w:rsidRPr="002408CC">
              <w:rPr>
                <w:b/>
                <w:lang w:eastAsia="ru-RU"/>
              </w:rPr>
              <w:t>МУНИЦИПАЛЬНОЕ КАЗЕННОЕ ДОШКОЛЬНОЕ ОБРАЗОВАТЕЛЬНОЕ УЧРЕЖДЕНИЕ "РУЧЕЕК" Г.П.ЧЕГЕМ ЧЕГЕМСКОГО МУНИЦИПАЛЬНОГО РАЙОНА КАБАРДИНО-БАЛКАРСКОЙ РЕСПУБЛИКИ</w:t>
            </w: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3689" w:type="dxa"/>
            <w:vMerge w:val="restart"/>
          </w:tcPr>
          <w:p w:rsidR="002408CC" w:rsidRPr="002408CC" w:rsidRDefault="002408CC" w:rsidP="002408CC">
            <w:pPr>
              <w:jc w:val="both"/>
            </w:pPr>
            <w:r w:rsidRPr="002408CC">
              <w:t>Недостатки, выяв</w:t>
            </w:r>
            <w:bookmarkStart w:id="0" w:name="_GoBack"/>
            <w:bookmarkEnd w:id="0"/>
            <w:r w:rsidRPr="002408CC">
              <w:t>ленные в ходе независимой оценки качества условий оказания услуг</w:t>
            </w:r>
          </w:p>
        </w:tc>
        <w:tc>
          <w:tcPr>
            <w:tcW w:w="2848" w:type="dxa"/>
            <w:vMerge w:val="restart"/>
          </w:tcPr>
          <w:p w:rsidR="002408CC" w:rsidRPr="002408CC" w:rsidRDefault="002408CC" w:rsidP="002408CC">
            <w:pPr>
              <w:jc w:val="both"/>
            </w:pPr>
            <w:r w:rsidRPr="002408CC"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2653" w:type="dxa"/>
            <w:vMerge w:val="restart"/>
          </w:tcPr>
          <w:p w:rsidR="002408CC" w:rsidRPr="002408CC" w:rsidRDefault="002408CC" w:rsidP="002408CC">
            <w:pPr>
              <w:jc w:val="both"/>
            </w:pPr>
            <w:r w:rsidRPr="002408CC">
              <w:t xml:space="preserve">Плановый срок </w:t>
            </w:r>
          </w:p>
          <w:p w:rsidR="002408CC" w:rsidRPr="002408CC" w:rsidRDefault="002408CC" w:rsidP="002408CC">
            <w:pPr>
              <w:jc w:val="both"/>
            </w:pPr>
            <w:r w:rsidRPr="002408CC">
              <w:t>реализации мероприятия</w:t>
            </w:r>
          </w:p>
        </w:tc>
        <w:tc>
          <w:tcPr>
            <w:tcW w:w="2382" w:type="dxa"/>
            <w:vMerge w:val="restart"/>
          </w:tcPr>
          <w:p w:rsidR="002408CC" w:rsidRPr="002408CC" w:rsidRDefault="002408CC" w:rsidP="002408CC">
            <w:pPr>
              <w:jc w:val="both"/>
            </w:pPr>
            <w:r w:rsidRPr="002408CC">
              <w:t xml:space="preserve">Ответственный </w:t>
            </w:r>
          </w:p>
          <w:p w:rsidR="002408CC" w:rsidRPr="002408CC" w:rsidRDefault="002408CC" w:rsidP="002408CC">
            <w:pPr>
              <w:jc w:val="both"/>
            </w:pPr>
            <w:r w:rsidRPr="002408CC">
              <w:t>исполнитель</w:t>
            </w:r>
          </w:p>
        </w:tc>
        <w:tc>
          <w:tcPr>
            <w:tcW w:w="0" w:type="auto"/>
            <w:gridSpan w:val="2"/>
          </w:tcPr>
          <w:p w:rsidR="002408CC" w:rsidRPr="002408CC" w:rsidRDefault="002408CC" w:rsidP="002408CC">
            <w:pPr>
              <w:jc w:val="both"/>
            </w:pPr>
            <w:r w:rsidRPr="002408CC">
              <w:t>Сведения о ходе реализации мероприятия*</w:t>
            </w: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3689" w:type="dxa"/>
            <w:vMerge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2848" w:type="dxa"/>
            <w:vMerge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2653" w:type="dxa"/>
            <w:vMerge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2382" w:type="dxa"/>
            <w:vMerge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  <w:r w:rsidRPr="002408CC">
              <w:t xml:space="preserve">Реализованные меры по </w:t>
            </w:r>
          </w:p>
          <w:p w:rsidR="002408CC" w:rsidRPr="002408CC" w:rsidRDefault="002408CC" w:rsidP="002408CC">
            <w:pPr>
              <w:jc w:val="both"/>
            </w:pPr>
            <w:r w:rsidRPr="002408CC">
              <w:t>устранению выявленных недостатков</w:t>
            </w: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  <w:r w:rsidRPr="002408CC">
              <w:t>Фактический срок реализации</w:t>
            </w: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3689" w:type="dxa"/>
          </w:tcPr>
          <w:p w:rsidR="002408CC" w:rsidRPr="002408CC" w:rsidRDefault="002408CC" w:rsidP="002408CC">
            <w:pPr>
              <w:jc w:val="both"/>
            </w:pPr>
            <w:r w:rsidRPr="002408CC">
              <w:t>1</w:t>
            </w:r>
          </w:p>
        </w:tc>
        <w:tc>
          <w:tcPr>
            <w:tcW w:w="2848" w:type="dxa"/>
          </w:tcPr>
          <w:p w:rsidR="002408CC" w:rsidRPr="002408CC" w:rsidRDefault="002408CC" w:rsidP="002408CC">
            <w:pPr>
              <w:jc w:val="both"/>
            </w:pPr>
            <w:r w:rsidRPr="002408CC">
              <w:t>2</w:t>
            </w:r>
          </w:p>
        </w:tc>
        <w:tc>
          <w:tcPr>
            <w:tcW w:w="2653" w:type="dxa"/>
          </w:tcPr>
          <w:p w:rsidR="002408CC" w:rsidRPr="002408CC" w:rsidRDefault="002408CC" w:rsidP="002408CC">
            <w:pPr>
              <w:jc w:val="both"/>
            </w:pPr>
            <w:r w:rsidRPr="002408CC">
              <w:t>3</w:t>
            </w:r>
          </w:p>
        </w:tc>
        <w:tc>
          <w:tcPr>
            <w:tcW w:w="2382" w:type="dxa"/>
          </w:tcPr>
          <w:p w:rsidR="002408CC" w:rsidRPr="002408CC" w:rsidRDefault="002408CC" w:rsidP="002408CC">
            <w:pPr>
              <w:jc w:val="both"/>
            </w:pPr>
            <w:r w:rsidRPr="002408CC">
              <w:t>4</w:t>
            </w: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  <w:r w:rsidRPr="002408CC">
              <w:t>5</w:t>
            </w: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  <w:r w:rsidRPr="002408CC">
              <w:t>6</w:t>
            </w: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0" w:type="auto"/>
            <w:gridSpan w:val="6"/>
          </w:tcPr>
          <w:p w:rsidR="002408CC" w:rsidRPr="002408CC" w:rsidRDefault="002408CC" w:rsidP="002408CC">
            <w:pPr>
              <w:jc w:val="both"/>
            </w:pPr>
            <w:r w:rsidRPr="002408CC">
              <w:rPr>
                <w:b/>
              </w:rPr>
              <w:t xml:space="preserve">1. Открытость и доступность информации об образовательной организации </w:t>
            </w: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3689" w:type="dxa"/>
            <w:vMerge w:val="restart"/>
          </w:tcPr>
          <w:p w:rsidR="002408CC" w:rsidRPr="002408CC" w:rsidRDefault="002408CC" w:rsidP="002408CC">
            <w:pPr>
              <w:ind w:left="25"/>
              <w:contextualSpacing/>
              <w:jc w:val="both"/>
              <w:rPr>
                <w:b/>
              </w:rPr>
            </w:pPr>
            <w:r w:rsidRPr="002408CC">
              <w:t xml:space="preserve">1.1. Систематизация информации на официальной сайте образовательной организации в соответствии с </w:t>
            </w:r>
            <w:r w:rsidRPr="002408CC">
              <w:rPr>
                <w:color w:val="000000"/>
              </w:rPr>
              <w:t xml:space="preserve">Приказом Федеральной службы по надзору в сфере образования и науки </w:t>
            </w:r>
            <w:r w:rsidRPr="002408CC">
              <w:t>от 04.08.2023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2848" w:type="dxa"/>
          </w:tcPr>
          <w:p w:rsidR="002408CC" w:rsidRPr="002408CC" w:rsidRDefault="002408CC" w:rsidP="002408CC">
            <w:pPr>
              <w:jc w:val="both"/>
            </w:pPr>
            <w:r w:rsidRPr="002408CC">
              <w:t xml:space="preserve">Размещение на официальном сайте информации о результатах независимой оценки качества условий оказания услуг за 2025 год. </w:t>
            </w:r>
          </w:p>
        </w:tc>
        <w:tc>
          <w:tcPr>
            <w:tcW w:w="2653" w:type="dxa"/>
          </w:tcPr>
          <w:p w:rsidR="002408CC" w:rsidRPr="002408CC" w:rsidRDefault="002408CC" w:rsidP="002408CC">
            <w:pPr>
              <w:jc w:val="both"/>
            </w:pPr>
            <w:r w:rsidRPr="002408CC">
              <w:t xml:space="preserve">Март </w:t>
            </w:r>
            <w:r w:rsidRPr="002408CC">
              <w:rPr>
                <w:lang w:val="en-US"/>
              </w:rPr>
              <w:t>202</w:t>
            </w:r>
            <w:r w:rsidRPr="002408CC">
              <w:t>6 г.</w:t>
            </w:r>
          </w:p>
          <w:p w:rsidR="002408CC" w:rsidRPr="002408CC" w:rsidRDefault="002408CC" w:rsidP="002408CC">
            <w:pPr>
              <w:jc w:val="both"/>
            </w:pPr>
          </w:p>
          <w:p w:rsidR="002408CC" w:rsidRPr="002408CC" w:rsidRDefault="002408CC" w:rsidP="002408CC">
            <w:pPr>
              <w:jc w:val="both"/>
            </w:pPr>
          </w:p>
        </w:tc>
        <w:tc>
          <w:tcPr>
            <w:tcW w:w="2382" w:type="dxa"/>
            <w:vMerge w:val="restart"/>
          </w:tcPr>
          <w:p w:rsidR="002408CC" w:rsidRPr="002408CC" w:rsidRDefault="002408CC" w:rsidP="002408CC">
            <w:pPr>
              <w:jc w:val="both"/>
            </w:pPr>
            <w:r w:rsidRPr="002408CC">
              <w:t>Тхамокова М.Х., старший. воспитатель</w:t>
            </w:r>
          </w:p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B6428F" w:rsidP="002408CC">
            <w:pPr>
              <w:jc w:val="both"/>
            </w:pPr>
            <w:r>
              <w:t>выполнено</w:t>
            </w:r>
          </w:p>
        </w:tc>
        <w:tc>
          <w:tcPr>
            <w:tcW w:w="0" w:type="auto"/>
          </w:tcPr>
          <w:p w:rsidR="002408CC" w:rsidRPr="002408CC" w:rsidRDefault="00B6428F" w:rsidP="002408CC">
            <w:pPr>
              <w:jc w:val="both"/>
            </w:pPr>
            <w:r>
              <w:t>23.03.2026г.</w:t>
            </w: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3689" w:type="dxa"/>
            <w:vMerge/>
          </w:tcPr>
          <w:p w:rsidR="002408CC" w:rsidRPr="002408CC" w:rsidRDefault="002408CC" w:rsidP="002408CC">
            <w:pPr>
              <w:numPr>
                <w:ilvl w:val="0"/>
                <w:numId w:val="1"/>
              </w:numPr>
              <w:contextualSpacing/>
              <w:jc w:val="both"/>
            </w:pPr>
          </w:p>
        </w:tc>
        <w:tc>
          <w:tcPr>
            <w:tcW w:w="2848" w:type="dxa"/>
          </w:tcPr>
          <w:p w:rsidR="002408CC" w:rsidRPr="002408CC" w:rsidRDefault="002408CC" w:rsidP="002408CC">
            <w:pPr>
              <w:jc w:val="both"/>
            </w:pPr>
            <w:r w:rsidRPr="002408CC">
              <w:t>100 % заполнение всех разделов официального сайта в соответствии с требованиями.</w:t>
            </w:r>
          </w:p>
          <w:p w:rsidR="002408CC" w:rsidRPr="002408CC" w:rsidRDefault="002408CC" w:rsidP="002408CC">
            <w:pPr>
              <w:jc w:val="both"/>
            </w:pPr>
          </w:p>
        </w:tc>
        <w:tc>
          <w:tcPr>
            <w:tcW w:w="2653" w:type="dxa"/>
          </w:tcPr>
          <w:p w:rsidR="002408CC" w:rsidRPr="002408CC" w:rsidRDefault="002408CC" w:rsidP="002408CC">
            <w:pPr>
              <w:jc w:val="both"/>
            </w:pPr>
            <w:r w:rsidRPr="002408CC">
              <w:t>Постоянно</w:t>
            </w:r>
          </w:p>
        </w:tc>
        <w:tc>
          <w:tcPr>
            <w:tcW w:w="2382" w:type="dxa"/>
            <w:vMerge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3689" w:type="dxa"/>
            <w:vMerge w:val="restart"/>
          </w:tcPr>
          <w:p w:rsidR="002408CC" w:rsidRPr="002408CC" w:rsidRDefault="002408CC" w:rsidP="002408CC">
            <w:pPr>
              <w:ind w:firstLine="25"/>
              <w:jc w:val="both"/>
            </w:pPr>
            <w:r w:rsidRPr="002408CC">
              <w:t>1.2. Обеспечение соответствия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актами.</w:t>
            </w:r>
          </w:p>
        </w:tc>
        <w:tc>
          <w:tcPr>
            <w:tcW w:w="2848" w:type="dxa"/>
          </w:tcPr>
          <w:p w:rsidR="002408CC" w:rsidRPr="002408CC" w:rsidRDefault="002408CC" w:rsidP="002408CC">
            <w:pPr>
              <w:jc w:val="both"/>
            </w:pPr>
            <w:r w:rsidRPr="002408CC">
              <w:t>Размещение информации о деятельности   ДОУ на стендах и на официальном сайте в соответствии с требованиями.</w:t>
            </w:r>
          </w:p>
        </w:tc>
        <w:tc>
          <w:tcPr>
            <w:tcW w:w="2653" w:type="dxa"/>
          </w:tcPr>
          <w:p w:rsidR="002408CC" w:rsidRPr="002408CC" w:rsidRDefault="002408CC" w:rsidP="002408CC">
            <w:pPr>
              <w:autoSpaceDE w:val="0"/>
              <w:autoSpaceDN w:val="0"/>
              <w:adjustRightInd w:val="0"/>
              <w:jc w:val="both"/>
            </w:pPr>
            <w:r w:rsidRPr="002408CC">
              <w:t>Постоянно</w:t>
            </w:r>
          </w:p>
          <w:p w:rsidR="002408CC" w:rsidRPr="002408CC" w:rsidRDefault="002408CC" w:rsidP="002408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82" w:type="dxa"/>
            <w:vMerge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2408CC" w:rsidP="002408CC">
            <w:pPr>
              <w:autoSpaceDE w:val="0"/>
              <w:autoSpaceDN w:val="0"/>
              <w:adjustRightInd w:val="0"/>
              <w:jc w:val="both"/>
            </w:pP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3689" w:type="dxa"/>
            <w:vMerge/>
          </w:tcPr>
          <w:p w:rsidR="002408CC" w:rsidRPr="002408CC" w:rsidRDefault="002408CC" w:rsidP="002408CC">
            <w:pPr>
              <w:ind w:firstLine="25"/>
              <w:jc w:val="both"/>
            </w:pPr>
          </w:p>
        </w:tc>
        <w:tc>
          <w:tcPr>
            <w:tcW w:w="2848" w:type="dxa"/>
          </w:tcPr>
          <w:p w:rsidR="002408CC" w:rsidRPr="002408CC" w:rsidRDefault="002408CC" w:rsidP="002408CC">
            <w:pPr>
              <w:jc w:val="both"/>
            </w:pPr>
            <w:r w:rsidRPr="002408CC">
              <w:t xml:space="preserve">Обеспечить актуализацию материалов на стенде в помещениях организации, а также установить </w:t>
            </w:r>
            <w:r w:rsidRPr="002408CC">
              <w:rPr>
                <w:lang w:val="en-US"/>
              </w:rPr>
              <w:t>QR</w:t>
            </w:r>
            <w:r w:rsidRPr="002408CC">
              <w:t>-код, дающий доступ к онлайн-форме обратной связи (опросу).</w:t>
            </w:r>
          </w:p>
        </w:tc>
        <w:tc>
          <w:tcPr>
            <w:tcW w:w="2653" w:type="dxa"/>
          </w:tcPr>
          <w:p w:rsidR="002408CC" w:rsidRPr="002408CC" w:rsidRDefault="002408CC" w:rsidP="002408CC">
            <w:pPr>
              <w:autoSpaceDE w:val="0"/>
              <w:autoSpaceDN w:val="0"/>
              <w:adjustRightInd w:val="0"/>
              <w:jc w:val="both"/>
            </w:pPr>
            <w:r w:rsidRPr="002408CC">
              <w:t>Март 2026 г.</w:t>
            </w:r>
          </w:p>
        </w:tc>
        <w:tc>
          <w:tcPr>
            <w:tcW w:w="2382" w:type="dxa"/>
            <w:vMerge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B6428F" w:rsidP="002408CC">
            <w:pPr>
              <w:jc w:val="both"/>
            </w:pPr>
            <w:r>
              <w:t>выполнено</w:t>
            </w:r>
          </w:p>
        </w:tc>
        <w:tc>
          <w:tcPr>
            <w:tcW w:w="0" w:type="auto"/>
          </w:tcPr>
          <w:p w:rsidR="002408CC" w:rsidRPr="002408CC" w:rsidRDefault="00B6428F" w:rsidP="002408CC">
            <w:pPr>
              <w:autoSpaceDE w:val="0"/>
              <w:autoSpaceDN w:val="0"/>
              <w:adjustRightInd w:val="0"/>
              <w:jc w:val="both"/>
            </w:pPr>
            <w:r>
              <w:t>30.03.2026г.</w:t>
            </w: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0" w:type="auto"/>
            <w:gridSpan w:val="6"/>
          </w:tcPr>
          <w:p w:rsidR="002408CC" w:rsidRPr="002408CC" w:rsidRDefault="002408CC" w:rsidP="002408CC">
            <w:pPr>
              <w:contextualSpacing/>
              <w:jc w:val="both"/>
            </w:pPr>
            <w:r w:rsidRPr="002408CC">
              <w:rPr>
                <w:b/>
              </w:rPr>
              <w:t>3. Доступность услуг для инвалидов</w:t>
            </w: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3689" w:type="dxa"/>
          </w:tcPr>
          <w:p w:rsidR="002408CC" w:rsidRPr="002408CC" w:rsidRDefault="002408CC" w:rsidP="002408CC">
            <w:pPr>
              <w:jc w:val="both"/>
            </w:pPr>
            <w:r w:rsidRPr="002408CC">
              <w:t xml:space="preserve">Создание условий доступности образовательных услуг для инвалидов и лиц с ОВЗ привести в соответствие с СП 59.13330.2016 </w:t>
            </w:r>
            <w:r w:rsidRPr="002408CC">
              <w:lastRenderedPageBreak/>
              <w:t>Доступность зданий и сооружений для маломобильных групп населения. Актуализированная редакция СаНиП 35-01-2001.</w:t>
            </w:r>
          </w:p>
        </w:tc>
        <w:tc>
          <w:tcPr>
            <w:tcW w:w="2848" w:type="dxa"/>
          </w:tcPr>
          <w:p w:rsidR="002408CC" w:rsidRPr="002408CC" w:rsidRDefault="002408CC" w:rsidP="002408CC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2408CC">
              <w:rPr>
                <w:color w:val="000000"/>
                <w:shd w:val="clear" w:color="auto" w:fill="FFFFFF"/>
              </w:rPr>
              <w:lastRenderedPageBreak/>
              <w:t>Организация курсов повышения квалификации для педагогов, работающих с детьми с ОВЗ и инвалидами.</w:t>
            </w:r>
          </w:p>
          <w:p w:rsidR="002408CC" w:rsidRPr="002408CC" w:rsidRDefault="002408CC" w:rsidP="002408CC">
            <w:pPr>
              <w:autoSpaceDE w:val="0"/>
              <w:autoSpaceDN w:val="0"/>
              <w:adjustRightInd w:val="0"/>
              <w:jc w:val="both"/>
            </w:pPr>
            <w:r w:rsidRPr="002408CC">
              <w:lastRenderedPageBreak/>
              <w:t>Приобретение технических средств обучения для детей с ОВЗ и детей инвалидов (при наличии финансирование).</w:t>
            </w:r>
          </w:p>
        </w:tc>
        <w:tc>
          <w:tcPr>
            <w:tcW w:w="2653" w:type="dxa"/>
          </w:tcPr>
          <w:p w:rsidR="002408CC" w:rsidRPr="002408CC" w:rsidRDefault="002408CC" w:rsidP="002408CC">
            <w:pPr>
              <w:autoSpaceDE w:val="0"/>
              <w:autoSpaceDN w:val="0"/>
              <w:adjustRightInd w:val="0"/>
              <w:jc w:val="both"/>
            </w:pPr>
            <w:r w:rsidRPr="002408CC">
              <w:lastRenderedPageBreak/>
              <w:t>В течение года</w:t>
            </w:r>
          </w:p>
          <w:p w:rsidR="002408CC" w:rsidRPr="002408CC" w:rsidRDefault="002408CC" w:rsidP="002408CC">
            <w:pPr>
              <w:jc w:val="both"/>
            </w:pPr>
          </w:p>
        </w:tc>
        <w:tc>
          <w:tcPr>
            <w:tcW w:w="2382" w:type="dxa"/>
          </w:tcPr>
          <w:p w:rsidR="002408CC" w:rsidRPr="002408CC" w:rsidRDefault="002408CC" w:rsidP="002408CC">
            <w:pPr>
              <w:jc w:val="both"/>
            </w:pPr>
            <w:r w:rsidRPr="002408CC">
              <w:t>Тхамокова М.Х., старший. воспитатель</w:t>
            </w: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0" w:type="auto"/>
            <w:gridSpan w:val="6"/>
          </w:tcPr>
          <w:p w:rsidR="002408CC" w:rsidRPr="002408CC" w:rsidRDefault="002408CC" w:rsidP="002408CC">
            <w:pPr>
              <w:jc w:val="both"/>
            </w:pPr>
            <w:r w:rsidRPr="002408CC">
              <w:rPr>
                <w:b/>
              </w:rPr>
              <w:lastRenderedPageBreak/>
              <w:t>4. Доброжелательность, вежливость работников образовательной организации</w:t>
            </w:r>
          </w:p>
        </w:tc>
      </w:tr>
      <w:tr w:rsidR="002408CC" w:rsidRPr="002408CC" w:rsidTr="00804039">
        <w:trPr>
          <w:trHeight w:val="470"/>
          <w:jc w:val="center"/>
        </w:trPr>
        <w:tc>
          <w:tcPr>
            <w:tcW w:w="3689" w:type="dxa"/>
            <w:vMerge w:val="restart"/>
          </w:tcPr>
          <w:p w:rsidR="002408CC" w:rsidRPr="002408CC" w:rsidRDefault="002408CC" w:rsidP="002408CC">
            <w:pPr>
              <w:ind w:firstLine="25"/>
              <w:jc w:val="both"/>
            </w:pPr>
            <w:r w:rsidRPr="002408CC"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2848" w:type="dxa"/>
          </w:tcPr>
          <w:p w:rsidR="002408CC" w:rsidRPr="002408CC" w:rsidRDefault="002408CC" w:rsidP="002408CC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2408CC">
              <w:rPr>
                <w:rFonts w:eastAsia="Calibri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2653" w:type="dxa"/>
          </w:tcPr>
          <w:p w:rsidR="002408CC" w:rsidRPr="002408CC" w:rsidRDefault="002408CC" w:rsidP="002408CC">
            <w:pPr>
              <w:jc w:val="both"/>
            </w:pPr>
            <w:r w:rsidRPr="002408CC">
              <w:t>Май 2026 г.</w:t>
            </w:r>
          </w:p>
        </w:tc>
        <w:tc>
          <w:tcPr>
            <w:tcW w:w="2382" w:type="dxa"/>
            <w:vMerge w:val="restart"/>
          </w:tcPr>
          <w:p w:rsidR="002408CC" w:rsidRPr="002408CC" w:rsidRDefault="002408CC" w:rsidP="002408CC">
            <w:pPr>
              <w:jc w:val="both"/>
            </w:pPr>
            <w:r w:rsidRPr="002408CC">
              <w:t>Тхамокова М.Х., старший. воспитатель</w:t>
            </w: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</w:p>
        </w:tc>
      </w:tr>
      <w:tr w:rsidR="002408CC" w:rsidRPr="002408CC" w:rsidTr="00804039">
        <w:trPr>
          <w:trHeight w:val="470"/>
          <w:jc w:val="center"/>
        </w:trPr>
        <w:tc>
          <w:tcPr>
            <w:tcW w:w="3689" w:type="dxa"/>
            <w:vMerge/>
          </w:tcPr>
          <w:p w:rsidR="002408CC" w:rsidRPr="002408CC" w:rsidRDefault="002408CC" w:rsidP="002408CC">
            <w:pPr>
              <w:numPr>
                <w:ilvl w:val="1"/>
                <w:numId w:val="1"/>
              </w:numPr>
              <w:contextualSpacing/>
              <w:jc w:val="both"/>
            </w:pPr>
          </w:p>
        </w:tc>
        <w:tc>
          <w:tcPr>
            <w:tcW w:w="2848" w:type="dxa"/>
          </w:tcPr>
          <w:p w:rsidR="002408CC" w:rsidRPr="002408CC" w:rsidRDefault="002408CC" w:rsidP="002408CC">
            <w:pPr>
              <w:jc w:val="both"/>
              <w:rPr>
                <w:color w:val="000000"/>
                <w:shd w:val="clear" w:color="auto" w:fill="FFFFFF"/>
              </w:rPr>
            </w:pPr>
            <w:r w:rsidRPr="002408CC">
              <w:rPr>
                <w:color w:val="000000"/>
                <w:shd w:val="clear" w:color="auto" w:fill="FFFFFF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поведения.</w:t>
            </w:r>
          </w:p>
        </w:tc>
        <w:tc>
          <w:tcPr>
            <w:tcW w:w="2653" w:type="dxa"/>
          </w:tcPr>
          <w:p w:rsidR="002408CC" w:rsidRPr="002408CC" w:rsidRDefault="002408CC" w:rsidP="002408CC">
            <w:pPr>
              <w:jc w:val="both"/>
            </w:pPr>
            <w:r w:rsidRPr="002408CC">
              <w:t>Ежеквартально</w:t>
            </w:r>
          </w:p>
        </w:tc>
        <w:tc>
          <w:tcPr>
            <w:tcW w:w="2382" w:type="dxa"/>
            <w:vMerge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B6428F" w:rsidP="002408CC">
            <w:pPr>
              <w:jc w:val="both"/>
            </w:pPr>
            <w:r>
              <w:t>выполнено</w:t>
            </w:r>
          </w:p>
        </w:tc>
        <w:tc>
          <w:tcPr>
            <w:tcW w:w="0" w:type="auto"/>
          </w:tcPr>
          <w:p w:rsidR="002408CC" w:rsidRPr="002408CC" w:rsidRDefault="00B6428F" w:rsidP="002408CC">
            <w:pPr>
              <w:jc w:val="both"/>
            </w:pPr>
            <w:r>
              <w:t>30.03.2026г.</w:t>
            </w: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0" w:type="auto"/>
            <w:gridSpan w:val="6"/>
          </w:tcPr>
          <w:p w:rsidR="002408CC" w:rsidRPr="002408CC" w:rsidRDefault="002408CC" w:rsidP="002408CC">
            <w:pPr>
              <w:jc w:val="both"/>
            </w:pPr>
            <w:r w:rsidRPr="002408CC">
              <w:rPr>
                <w:b/>
              </w:rPr>
              <w:t>5. Удовлетворенность условиями оказания образовательных услуг</w:t>
            </w: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3689" w:type="dxa"/>
            <w:vMerge w:val="restart"/>
          </w:tcPr>
          <w:p w:rsidR="002408CC" w:rsidRPr="002408CC" w:rsidRDefault="002408CC" w:rsidP="002408CC">
            <w:pPr>
              <w:jc w:val="both"/>
              <w:rPr>
                <w:bCs/>
              </w:rPr>
            </w:pPr>
            <w:r w:rsidRPr="002408CC">
              <w:rPr>
                <w:bCs/>
              </w:rPr>
              <w:t>Мероприятия, направленные на повышение уровня подготовки обучающихся, а также мероприятия, направленные на повышение уровня удовлетворенности условиями оказания услуг.</w:t>
            </w:r>
          </w:p>
        </w:tc>
        <w:tc>
          <w:tcPr>
            <w:tcW w:w="2848" w:type="dxa"/>
          </w:tcPr>
          <w:p w:rsidR="002408CC" w:rsidRPr="002408CC" w:rsidRDefault="002408CC" w:rsidP="002408CC">
            <w:pPr>
              <w:jc w:val="both"/>
            </w:pPr>
            <w:r w:rsidRPr="002408CC">
              <w:t xml:space="preserve">Провести опрос участников образовательного процесса. </w:t>
            </w:r>
          </w:p>
          <w:p w:rsidR="002408CC" w:rsidRPr="002408CC" w:rsidRDefault="002408CC" w:rsidP="002408CC">
            <w:pPr>
              <w:jc w:val="both"/>
            </w:pPr>
          </w:p>
        </w:tc>
        <w:tc>
          <w:tcPr>
            <w:tcW w:w="2653" w:type="dxa"/>
          </w:tcPr>
          <w:p w:rsidR="002408CC" w:rsidRPr="002408CC" w:rsidRDefault="00B6428F" w:rsidP="002408CC">
            <w:pPr>
              <w:jc w:val="both"/>
            </w:pPr>
            <w:r>
              <w:t>Октябрь</w:t>
            </w:r>
            <w:r w:rsidR="002408CC" w:rsidRPr="002408CC">
              <w:t>2026 г.</w:t>
            </w:r>
          </w:p>
        </w:tc>
        <w:tc>
          <w:tcPr>
            <w:tcW w:w="2382" w:type="dxa"/>
            <w:vMerge w:val="restart"/>
          </w:tcPr>
          <w:p w:rsidR="002408CC" w:rsidRPr="002408CC" w:rsidRDefault="002408CC" w:rsidP="002408CC">
            <w:pPr>
              <w:jc w:val="both"/>
            </w:pPr>
            <w:r w:rsidRPr="002408CC">
              <w:t>Тхамокова М.Х., старший. воспитатель</w:t>
            </w: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2408CC" w:rsidP="002408CC">
            <w:pPr>
              <w:jc w:val="both"/>
            </w:pPr>
          </w:p>
        </w:tc>
      </w:tr>
      <w:tr w:rsidR="002408CC" w:rsidRPr="002408CC" w:rsidTr="00804039">
        <w:trPr>
          <w:trHeight w:val="20"/>
          <w:jc w:val="center"/>
        </w:trPr>
        <w:tc>
          <w:tcPr>
            <w:tcW w:w="3689" w:type="dxa"/>
            <w:vMerge/>
          </w:tcPr>
          <w:p w:rsidR="002408CC" w:rsidRPr="002408CC" w:rsidRDefault="002408CC" w:rsidP="002408CC">
            <w:pPr>
              <w:jc w:val="both"/>
              <w:rPr>
                <w:bCs/>
              </w:rPr>
            </w:pPr>
          </w:p>
        </w:tc>
        <w:tc>
          <w:tcPr>
            <w:tcW w:w="2848" w:type="dxa"/>
          </w:tcPr>
          <w:p w:rsidR="002408CC" w:rsidRPr="002408CC" w:rsidRDefault="002408CC" w:rsidP="002408CC">
            <w:pPr>
              <w:jc w:val="both"/>
            </w:pPr>
            <w:r w:rsidRPr="002408CC">
              <w:t>Актуализировать необходимую информацию на стенде в помещении.</w:t>
            </w:r>
          </w:p>
        </w:tc>
        <w:tc>
          <w:tcPr>
            <w:tcW w:w="2653" w:type="dxa"/>
          </w:tcPr>
          <w:p w:rsidR="002408CC" w:rsidRPr="002408CC" w:rsidRDefault="002408CC" w:rsidP="002408CC">
            <w:pPr>
              <w:jc w:val="both"/>
            </w:pPr>
            <w:r w:rsidRPr="002408CC">
              <w:t>Ежеквартально</w:t>
            </w:r>
          </w:p>
        </w:tc>
        <w:tc>
          <w:tcPr>
            <w:tcW w:w="2382" w:type="dxa"/>
            <w:vMerge/>
          </w:tcPr>
          <w:p w:rsidR="002408CC" w:rsidRPr="002408CC" w:rsidRDefault="002408CC" w:rsidP="002408CC">
            <w:pPr>
              <w:jc w:val="both"/>
            </w:pPr>
          </w:p>
        </w:tc>
        <w:tc>
          <w:tcPr>
            <w:tcW w:w="0" w:type="auto"/>
          </w:tcPr>
          <w:p w:rsidR="002408CC" w:rsidRPr="002408CC" w:rsidRDefault="00B6428F" w:rsidP="002408CC">
            <w:pPr>
              <w:jc w:val="both"/>
            </w:pPr>
            <w:r>
              <w:t>выполнено</w:t>
            </w:r>
          </w:p>
        </w:tc>
        <w:tc>
          <w:tcPr>
            <w:tcW w:w="0" w:type="auto"/>
          </w:tcPr>
          <w:p w:rsidR="002408CC" w:rsidRPr="002408CC" w:rsidRDefault="00B6428F" w:rsidP="002408CC">
            <w:pPr>
              <w:jc w:val="both"/>
            </w:pPr>
            <w:r>
              <w:t>23.03.2026г.</w:t>
            </w:r>
          </w:p>
        </w:tc>
      </w:tr>
    </w:tbl>
    <w:p w:rsidR="00B405FC" w:rsidRDefault="00B405FC"/>
    <w:sectPr w:rsidR="00B405FC" w:rsidSect="002408CC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A1D" w:rsidRDefault="00953A1D" w:rsidP="002408CC">
      <w:pPr>
        <w:spacing w:after="0" w:line="240" w:lineRule="auto"/>
      </w:pPr>
      <w:r>
        <w:separator/>
      </w:r>
    </w:p>
  </w:endnote>
  <w:endnote w:type="continuationSeparator" w:id="1">
    <w:p w:rsidR="00953A1D" w:rsidRDefault="00953A1D" w:rsidP="0024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A1D" w:rsidRDefault="00953A1D" w:rsidP="002408CC">
      <w:pPr>
        <w:spacing w:after="0" w:line="240" w:lineRule="auto"/>
      </w:pPr>
      <w:r>
        <w:separator/>
      </w:r>
    </w:p>
  </w:footnote>
  <w:footnote w:type="continuationSeparator" w:id="1">
    <w:p w:rsidR="00953A1D" w:rsidRDefault="00953A1D" w:rsidP="00240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A0D"/>
    <w:multiLevelType w:val="multilevel"/>
    <w:tmpl w:val="212A90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1E8"/>
    <w:rsid w:val="001A5480"/>
    <w:rsid w:val="002408CC"/>
    <w:rsid w:val="002A6739"/>
    <w:rsid w:val="006A2132"/>
    <w:rsid w:val="0074463B"/>
    <w:rsid w:val="007F3C32"/>
    <w:rsid w:val="00953A1D"/>
    <w:rsid w:val="00B405FC"/>
    <w:rsid w:val="00B6428F"/>
    <w:rsid w:val="00EE2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08CC"/>
  </w:style>
  <w:style w:type="paragraph" w:styleId="a6">
    <w:name w:val="footer"/>
    <w:basedOn w:val="a"/>
    <w:link w:val="a7"/>
    <w:uiPriority w:val="99"/>
    <w:unhideWhenUsed/>
    <w:rsid w:val="0024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0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Мадина</cp:lastModifiedBy>
  <cp:revision>2</cp:revision>
  <dcterms:created xsi:type="dcterms:W3CDTF">2026-04-03T11:27:00Z</dcterms:created>
  <dcterms:modified xsi:type="dcterms:W3CDTF">2026-04-03T11:27:00Z</dcterms:modified>
</cp:coreProperties>
</file>