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6B" w:rsidRPr="00C4526B" w:rsidRDefault="00C4526B" w:rsidP="00C4526B">
      <w:pPr>
        <w:shd w:val="clear" w:color="auto" w:fill="FFFFFF"/>
        <w:spacing w:after="207" w:line="244" w:lineRule="atLeast"/>
        <w:outlineLvl w:val="1"/>
        <w:rPr>
          <w:rFonts w:ascii="Times New Roman" w:eastAsia="Times New Roman" w:hAnsi="Times New Roman" w:cs="Times New Roman"/>
          <w:b/>
          <w:bCs/>
          <w:color w:val="4D4D4D"/>
          <w:sz w:val="28"/>
          <w:szCs w:val="28"/>
        </w:rPr>
      </w:pPr>
      <w:r w:rsidRPr="00C4526B">
        <w:rPr>
          <w:rFonts w:ascii="Times New Roman" w:eastAsia="Times New Roman" w:hAnsi="Times New Roman" w:cs="Times New Roman"/>
          <w:b/>
          <w:bCs/>
          <w:color w:val="4D4D4D"/>
          <w:sz w:val="28"/>
          <w:szCs w:val="2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bookmarkStart w:id="0" w:name="0"/>
      <w:bookmarkEnd w:id="0"/>
      <w:r w:rsidRPr="00C4526B">
        <w:rPr>
          <w:rFonts w:ascii="Times New Roman" w:eastAsia="Times New Roman" w:hAnsi="Times New Roman" w:cs="Times New Roman"/>
          <w:b/>
          <w:bCs/>
          <w:color w:val="333333"/>
          <w:sz w:val="28"/>
          <w:szCs w:val="28"/>
        </w:rPr>
        <w:t>Термины и сокращения</w:t>
      </w:r>
    </w:p>
    <w:tbl>
      <w:tblPr>
        <w:tblW w:w="0" w:type="auto"/>
        <w:tblCellMar>
          <w:top w:w="15" w:type="dxa"/>
          <w:left w:w="15" w:type="dxa"/>
          <w:bottom w:w="15" w:type="dxa"/>
          <w:right w:w="15" w:type="dxa"/>
        </w:tblCellMar>
        <w:tblLook w:val="04A0"/>
      </w:tblPr>
      <w:tblGrid>
        <w:gridCol w:w="2476"/>
        <w:gridCol w:w="6909"/>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Термин или сокращение</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Описание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Образовательные организации</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Негативная информация</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Методические рекомендации 2014 года</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C4526B">
              <w:rPr>
                <w:rFonts w:ascii="Times New Roman" w:eastAsia="Times New Roman" w:hAnsi="Times New Roman" w:cs="Times New Roman"/>
                <w:sz w:val="28"/>
                <w:szCs w:val="28"/>
              </w:rPr>
              <w:t>Минобрнауки</w:t>
            </w:r>
            <w:proofErr w:type="spellEnd"/>
            <w:r w:rsidRPr="00C4526B">
              <w:rPr>
                <w:rFonts w:ascii="Times New Roman" w:eastAsia="Times New Roman" w:hAnsi="Times New Roman" w:cs="Times New Roman"/>
                <w:sz w:val="28"/>
                <w:szCs w:val="28"/>
              </w:rPr>
              <w:t xml:space="preserve"> России письмом от 28.04.2014 N ДЛ-115/03 в адрес субъектов Российской Федерации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Единый реестр</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Реестр НСОР</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Реестр несовместимых с задачами образования ресурсов</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РБОС</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Сайт</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 в сети "Интернет"</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СКФ</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Система </w:t>
            </w:r>
            <w:proofErr w:type="spellStart"/>
            <w:r w:rsidRPr="00C4526B">
              <w:rPr>
                <w:rFonts w:ascii="Times New Roman" w:eastAsia="Times New Roman" w:hAnsi="Times New Roman" w:cs="Times New Roman"/>
                <w:sz w:val="28"/>
                <w:szCs w:val="28"/>
              </w:rPr>
              <w:t>контентной</w:t>
            </w:r>
            <w:proofErr w:type="spellEnd"/>
            <w:r w:rsidRPr="00C4526B">
              <w:rPr>
                <w:rFonts w:ascii="Times New Roman" w:eastAsia="Times New Roman" w:hAnsi="Times New Roman" w:cs="Times New Roman"/>
                <w:sz w:val="28"/>
                <w:szCs w:val="28"/>
              </w:rPr>
              <w:t xml:space="preserve">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Федеральный закон N 436-ФЗ</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Федеральный закон от 29 декабря 2010 г. N 436-ФЗ "О защите детей от информации, причиняющей вред их здоровью и развитию"</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Методические рекомендации</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Закон "Об образовании"</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Федеральный закон от 29.12.2012 N 273-ФЗ "Об образовании в Российской Федерации"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Черный список</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proofErr w:type="spellStart"/>
            <w:r w:rsidRPr="00C4526B">
              <w:rPr>
                <w:rFonts w:ascii="Times New Roman" w:eastAsia="Times New Roman" w:hAnsi="Times New Roman" w:cs="Times New Roman"/>
                <w:sz w:val="28"/>
                <w:szCs w:val="28"/>
              </w:rPr>
              <w:t>Контентная</w:t>
            </w:r>
            <w:proofErr w:type="spellEnd"/>
            <w:r w:rsidRPr="00C4526B">
              <w:rPr>
                <w:rFonts w:ascii="Times New Roman" w:eastAsia="Times New Roman" w:hAnsi="Times New Roman" w:cs="Times New Roman"/>
                <w:sz w:val="28"/>
                <w:szCs w:val="28"/>
              </w:rPr>
              <w:t xml:space="preserve">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Белый список</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proofErr w:type="spellStart"/>
            <w:r w:rsidRPr="00C4526B">
              <w:rPr>
                <w:rFonts w:ascii="Times New Roman" w:eastAsia="Times New Roman" w:hAnsi="Times New Roman" w:cs="Times New Roman"/>
                <w:sz w:val="28"/>
                <w:szCs w:val="28"/>
              </w:rPr>
              <w:t>Контентная</w:t>
            </w:r>
            <w:proofErr w:type="spellEnd"/>
            <w:r w:rsidRPr="00C4526B">
              <w:rPr>
                <w:rFonts w:ascii="Times New Roman" w:eastAsia="Times New Roman" w:hAnsi="Times New Roman" w:cs="Times New Roman"/>
                <w:sz w:val="28"/>
                <w:szCs w:val="28"/>
              </w:rPr>
              <w:t xml:space="preserve"> фильтрация и предоставление доступа обучающимся к сайтам в сети "Интернет", включенным в реестр безопасных образовательных сайтов</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Совет</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Совет по обеспечению информационной безопасности обучающихся в образовательной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Портал СКФ</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t>
            </w:r>
            <w:proofErr w:type="spellStart"/>
            <w:r w:rsidRPr="00C4526B">
              <w:rPr>
                <w:rFonts w:ascii="Times New Roman" w:eastAsia="Times New Roman" w:hAnsi="Times New Roman" w:cs="Times New Roman"/>
                <w:sz w:val="28"/>
                <w:szCs w:val="28"/>
              </w:rPr>
              <w:t>www.скф.единыйурок.рф</w:t>
            </w:r>
            <w:proofErr w:type="spellEnd"/>
          </w:p>
        </w:tc>
      </w:tr>
    </w:tbl>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Введение</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lastRenderedPageBreak/>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В 2011 году </w:t>
      </w:r>
      <w:proofErr w:type="spellStart"/>
      <w:r w:rsidRPr="00C4526B">
        <w:rPr>
          <w:rFonts w:ascii="Times New Roman" w:eastAsia="Times New Roman" w:hAnsi="Times New Roman" w:cs="Times New Roman"/>
          <w:color w:val="333333"/>
          <w:sz w:val="28"/>
          <w:szCs w:val="28"/>
        </w:rPr>
        <w:t>Минобрнауки</w:t>
      </w:r>
      <w:proofErr w:type="spellEnd"/>
      <w:r w:rsidRPr="00C4526B">
        <w:rPr>
          <w:rFonts w:ascii="Times New Roman" w:eastAsia="Times New Roman" w:hAnsi="Times New Roman" w:cs="Times New Roman"/>
          <w:color w:val="333333"/>
          <w:sz w:val="28"/>
          <w:szCs w:val="28"/>
        </w:rPr>
        <w:t xml:space="preserve"> России направило в субъекты Российской Федерации Правила подключения общеобразовательных учреждений к единой системе </w:t>
      </w:r>
      <w:proofErr w:type="spellStart"/>
      <w:r w:rsidRPr="00C4526B">
        <w:rPr>
          <w:rFonts w:ascii="Times New Roman" w:eastAsia="Times New Roman" w:hAnsi="Times New Roman" w:cs="Times New Roman"/>
          <w:color w:val="333333"/>
          <w:sz w:val="28"/>
          <w:szCs w:val="28"/>
        </w:rPr>
        <w:t>контент-фильтрации</w:t>
      </w:r>
      <w:proofErr w:type="spellEnd"/>
      <w:r w:rsidRPr="00C4526B">
        <w:rPr>
          <w:rFonts w:ascii="Times New Roman" w:eastAsia="Times New Roman" w:hAnsi="Times New Roman" w:cs="Times New Roman"/>
          <w:color w:val="333333"/>
          <w:sz w:val="28"/>
          <w:szCs w:val="28"/>
        </w:rPr>
        <w:t xml:space="preserve"> доступа к сети "Интернет", утверждённые Министром образования и науки Российской Федерации </w:t>
      </w:r>
      <w:proofErr w:type="spellStart"/>
      <w:r w:rsidRPr="00C4526B">
        <w:rPr>
          <w:rFonts w:ascii="Times New Roman" w:eastAsia="Times New Roman" w:hAnsi="Times New Roman" w:cs="Times New Roman"/>
          <w:color w:val="333333"/>
          <w:sz w:val="28"/>
          <w:szCs w:val="28"/>
        </w:rPr>
        <w:t>Фурсенко</w:t>
      </w:r>
      <w:proofErr w:type="spellEnd"/>
      <w:r w:rsidRPr="00C4526B">
        <w:rPr>
          <w:rFonts w:ascii="Times New Roman" w:eastAsia="Times New Roman" w:hAnsi="Times New Roman" w:cs="Times New Roman"/>
          <w:color w:val="333333"/>
          <w:sz w:val="28"/>
          <w:szCs w:val="28"/>
        </w:rPr>
        <w:t> А.А. (письмо от 28 сентября 2011 г. N АП-1057/07).</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Принятие в 2010 году Федерального закона N 436-ФЗ, а также последующее принятие иных законов, в том числе внесших дополнения и изменения в Федеральный закон N 436-ФЗ, существенно изменило условия ограничения в образовательных организациях доступа обучающихся к негативной информации.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В 2014 году </w:t>
      </w:r>
      <w:proofErr w:type="spellStart"/>
      <w:r w:rsidRPr="00C4526B">
        <w:rPr>
          <w:rFonts w:ascii="Times New Roman" w:eastAsia="Times New Roman" w:hAnsi="Times New Roman" w:cs="Times New Roman"/>
          <w:color w:val="333333"/>
          <w:sz w:val="28"/>
          <w:szCs w:val="28"/>
        </w:rPr>
        <w:t>Минобрнауки</w:t>
      </w:r>
      <w:proofErr w:type="spellEnd"/>
      <w:r w:rsidRPr="00C4526B">
        <w:rPr>
          <w:rFonts w:ascii="Times New Roman" w:eastAsia="Times New Roman" w:hAnsi="Times New Roman" w:cs="Times New Roman"/>
          <w:color w:val="333333"/>
          <w:sz w:val="28"/>
          <w:szCs w:val="28"/>
        </w:rPr>
        <w:t xml:space="preserve"> России, </w:t>
      </w:r>
      <w:proofErr w:type="spellStart"/>
      <w:r w:rsidRPr="00C4526B">
        <w:rPr>
          <w:rFonts w:ascii="Times New Roman" w:eastAsia="Times New Roman" w:hAnsi="Times New Roman" w:cs="Times New Roman"/>
          <w:color w:val="333333"/>
          <w:sz w:val="28"/>
          <w:szCs w:val="28"/>
        </w:rPr>
        <w:t>Минкомсвязи</w:t>
      </w:r>
      <w:proofErr w:type="spellEnd"/>
      <w:r w:rsidRPr="00C4526B">
        <w:rPr>
          <w:rFonts w:ascii="Times New Roman" w:eastAsia="Times New Roman" w:hAnsi="Times New Roman" w:cs="Times New Roman"/>
          <w:color w:val="333333"/>
          <w:sz w:val="28"/>
          <w:szCs w:val="28"/>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C4526B">
        <w:rPr>
          <w:rFonts w:ascii="Times New Roman" w:eastAsia="Times New Roman" w:hAnsi="Times New Roman" w:cs="Times New Roman"/>
          <w:color w:val="333333"/>
          <w:sz w:val="28"/>
          <w:szCs w:val="28"/>
        </w:rPr>
        <w:t>Минобрнауки</w:t>
      </w:r>
      <w:proofErr w:type="spellEnd"/>
      <w:r w:rsidRPr="00C4526B">
        <w:rPr>
          <w:rFonts w:ascii="Times New Roman" w:eastAsia="Times New Roman" w:hAnsi="Times New Roman" w:cs="Times New Roman"/>
          <w:color w:val="333333"/>
          <w:sz w:val="28"/>
          <w:szCs w:val="28"/>
        </w:rPr>
        <w:t xml:space="preserve"> России и </w:t>
      </w:r>
      <w:proofErr w:type="spellStart"/>
      <w:r w:rsidRPr="00C4526B">
        <w:rPr>
          <w:rFonts w:ascii="Times New Roman" w:eastAsia="Times New Roman" w:hAnsi="Times New Roman" w:cs="Times New Roman"/>
          <w:color w:val="333333"/>
          <w:sz w:val="28"/>
          <w:szCs w:val="28"/>
        </w:rPr>
        <w:t>Минкомсвязи</w:t>
      </w:r>
      <w:proofErr w:type="spellEnd"/>
      <w:r w:rsidRPr="00C4526B">
        <w:rPr>
          <w:rFonts w:ascii="Times New Roman" w:eastAsia="Times New Roman" w:hAnsi="Times New Roman" w:cs="Times New Roman"/>
          <w:color w:val="333333"/>
          <w:sz w:val="28"/>
          <w:szCs w:val="28"/>
        </w:rPr>
        <w:t xml:space="preserve"> России поступали обращения граждан и организаций, связанных с реализацией данного документа.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N 761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 xml:space="preserve">Актуализировать перечень видов информации, распространяемой </w:t>
            </w:r>
            <w:r w:rsidRPr="00C4526B">
              <w:rPr>
                <w:rFonts w:ascii="Times New Roman" w:eastAsia="Times New Roman" w:hAnsi="Times New Roman" w:cs="Times New Roman"/>
                <w:b/>
                <w:bCs/>
                <w:sz w:val="28"/>
                <w:szCs w:val="28"/>
              </w:rPr>
              <w:lastRenderedPageBreak/>
              <w:t>посредством сети "Интернет", причиняющей вред здоровью и (или) развитию детей, а также не соответствующей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Обеспечить ежегодный мониторинг и единые правила тестирования проверки качества работы использования средств </w:t>
            </w:r>
            <w:proofErr w:type="spellStart"/>
            <w:r w:rsidRPr="00C4526B">
              <w:rPr>
                <w:rFonts w:ascii="Times New Roman" w:eastAsia="Times New Roman" w:hAnsi="Times New Roman" w:cs="Times New Roman"/>
                <w:sz w:val="28"/>
                <w:szCs w:val="28"/>
              </w:rPr>
              <w:t>контентной</w:t>
            </w:r>
            <w:proofErr w:type="spellEnd"/>
            <w:r w:rsidRPr="00C4526B">
              <w:rPr>
                <w:rFonts w:ascii="Times New Roman" w:eastAsia="Times New Roman" w:hAnsi="Times New Roman" w:cs="Times New Roman"/>
                <w:sz w:val="28"/>
                <w:szCs w:val="28"/>
              </w:rPr>
              <w:t xml:space="preserve"> фильтрации (СКФ) в образовательных организациях;</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w:t>
            </w:r>
            <w:proofErr w:type="spellStart"/>
            <w:r w:rsidRPr="00C4526B">
              <w:rPr>
                <w:rFonts w:ascii="Times New Roman" w:eastAsia="Times New Roman" w:hAnsi="Times New Roman" w:cs="Times New Roman"/>
                <w:sz w:val="28"/>
                <w:szCs w:val="28"/>
              </w:rPr>
              <w:t>контентной</w:t>
            </w:r>
            <w:proofErr w:type="spellEnd"/>
            <w:r w:rsidRPr="00C4526B">
              <w:rPr>
                <w:rFonts w:ascii="Times New Roman" w:eastAsia="Times New Roman" w:hAnsi="Times New Roman" w:cs="Times New Roman"/>
                <w:sz w:val="28"/>
                <w:szCs w:val="28"/>
              </w:rPr>
              <w:t xml:space="preserve"> фильтрации.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Сформировать перечень организаций, на которых распространяется действие методических рекомендаций;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7.</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Уточнить порядок ответственности за качество СКФ.</w:t>
            </w:r>
          </w:p>
        </w:tc>
      </w:tr>
    </w:tbl>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Основные положения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2018 - 2020 годы, утверждённого приказом </w:t>
      </w:r>
      <w:proofErr w:type="spellStart"/>
      <w:r w:rsidRPr="00C4526B">
        <w:rPr>
          <w:rFonts w:ascii="Times New Roman" w:eastAsia="Times New Roman" w:hAnsi="Times New Roman" w:cs="Times New Roman"/>
          <w:color w:val="333333"/>
          <w:sz w:val="28"/>
          <w:szCs w:val="28"/>
        </w:rPr>
        <w:t>Минкомсвязи</w:t>
      </w:r>
      <w:proofErr w:type="spellEnd"/>
      <w:r w:rsidRPr="00C4526B">
        <w:rPr>
          <w:rFonts w:ascii="Times New Roman" w:eastAsia="Times New Roman" w:hAnsi="Times New Roman" w:cs="Times New Roman"/>
          <w:color w:val="333333"/>
          <w:sz w:val="28"/>
          <w:szCs w:val="28"/>
        </w:rPr>
        <w:t xml:space="preserve"> России от 27 февраля 2018 г. N 88.</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Методические рекомендации разработаны Временной комиссией Совета Федерации по развитию информационного общества совместно с </w:t>
      </w:r>
      <w:r w:rsidRPr="00C4526B">
        <w:rPr>
          <w:rFonts w:ascii="Times New Roman" w:eastAsia="Times New Roman" w:hAnsi="Times New Roman" w:cs="Times New Roman"/>
          <w:color w:val="333333"/>
          <w:sz w:val="28"/>
          <w:szCs w:val="28"/>
        </w:rPr>
        <w:lastRenderedPageBreak/>
        <w:t>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C4526B">
        <w:rPr>
          <w:rFonts w:ascii="Times New Roman" w:eastAsia="Times New Roman" w:hAnsi="Times New Roman" w:cs="Times New Roman"/>
          <w:color w:val="333333"/>
          <w:sz w:val="28"/>
          <w:szCs w:val="28"/>
        </w:rPr>
        <w:t>Минобрнауки</w:t>
      </w:r>
      <w:proofErr w:type="spellEnd"/>
      <w:r w:rsidRPr="00C4526B">
        <w:rPr>
          <w:rFonts w:ascii="Times New Roman" w:eastAsia="Times New Roman" w:hAnsi="Times New Roman" w:cs="Times New Roman"/>
          <w:color w:val="333333"/>
          <w:sz w:val="28"/>
          <w:szCs w:val="28"/>
        </w:rPr>
        <w:t xml:space="preserve"> России письмом от 28.04.2014 N ДЛ-115/03 в адрес субъектов Российской Федерации (далее - методические рекомендации 2014 года) с учетом изменений законодательства и анализа правоприменительной деятельности.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w:t>
      </w:r>
      <w:proofErr w:type="spellStart"/>
      <w:r w:rsidRPr="00C4526B">
        <w:rPr>
          <w:rFonts w:ascii="Times New Roman" w:eastAsia="Times New Roman" w:hAnsi="Times New Roman" w:cs="Times New Roman"/>
          <w:color w:val="333333"/>
          <w:sz w:val="28"/>
          <w:szCs w:val="28"/>
        </w:rPr>
        <w:t>очно-заочной</w:t>
      </w:r>
      <w:proofErr w:type="spellEnd"/>
      <w:r w:rsidRPr="00C4526B">
        <w:rPr>
          <w:rFonts w:ascii="Times New Roman" w:eastAsia="Times New Roman" w:hAnsi="Times New Roman" w:cs="Times New Roman"/>
          <w:color w:val="333333"/>
          <w:sz w:val="28"/>
          <w:szCs w:val="28"/>
        </w:rPr>
        <w:t>:</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Общеобразовательные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Организации дополнительного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Дошкольные образовательные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Профессиональные образовательные организации.</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w:t>
      </w:r>
      <w:proofErr w:type="spellStart"/>
      <w:r w:rsidRPr="00C4526B">
        <w:rPr>
          <w:rFonts w:ascii="Times New Roman" w:eastAsia="Times New Roman" w:hAnsi="Times New Roman" w:cs="Times New Roman"/>
          <w:color w:val="333333"/>
          <w:sz w:val="28"/>
          <w:szCs w:val="28"/>
        </w:rPr>
        <w:t>контентной</w:t>
      </w:r>
      <w:proofErr w:type="spellEnd"/>
      <w:r w:rsidRPr="00C4526B">
        <w:rPr>
          <w:rFonts w:ascii="Times New Roman" w:eastAsia="Times New Roman" w:hAnsi="Times New Roman" w:cs="Times New Roman"/>
          <w:color w:val="333333"/>
          <w:sz w:val="28"/>
          <w:szCs w:val="28"/>
        </w:rPr>
        <w:t xml:space="preserve">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w:t>
      </w:r>
      <w:r w:rsidRPr="00C4526B">
        <w:rPr>
          <w:rFonts w:ascii="Times New Roman" w:eastAsia="Times New Roman" w:hAnsi="Times New Roman" w:cs="Times New Roman"/>
          <w:color w:val="333333"/>
          <w:sz w:val="28"/>
          <w:szCs w:val="28"/>
        </w:rPr>
        <w:lastRenderedPageBreak/>
        <w:t>посредством сети "Интернет", причиняющей вред здоровью и (или) развитию детей, а также не соответствующей задачам образования.</w:t>
      </w:r>
    </w:p>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Законодательные акты Российской Федерации в части ограничения распространения информации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 работе образовательных организаций должны быть учтены положения приведенных ниже нормативных правовых актов.</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Федеральный закон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статьи 15.1 Федерального закона N 149-ФЗ создан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Доступ к сайту, внесенному в Единый реестр, ограничивается оператором связи.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Во внесудебном порядке признаются запрещенными к распространению на территории Российской Федерации </w:t>
      </w:r>
      <w:proofErr w:type="spellStart"/>
      <w:r w:rsidRPr="00C4526B">
        <w:rPr>
          <w:rFonts w:ascii="Times New Roman" w:eastAsia="Times New Roman" w:hAnsi="Times New Roman" w:cs="Times New Roman"/>
          <w:color w:val="333333"/>
          <w:sz w:val="28"/>
          <w:szCs w:val="28"/>
        </w:rPr>
        <w:t>следующе</w:t>
      </w:r>
      <w:proofErr w:type="spellEnd"/>
      <w:r w:rsidRPr="00C4526B">
        <w:rPr>
          <w:rFonts w:ascii="Times New Roman" w:eastAsia="Times New Roman" w:hAnsi="Times New Roman" w:cs="Times New Roman"/>
          <w:color w:val="333333"/>
          <w:sz w:val="28"/>
          <w:szCs w:val="28"/>
        </w:rPr>
        <w:t xml:space="preserve"> виды информации: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roofErr w:type="spellStart"/>
      <w:r w:rsidRPr="00C4526B">
        <w:rPr>
          <w:rFonts w:ascii="Times New Roman" w:eastAsia="Times New Roman" w:hAnsi="Times New Roman" w:cs="Times New Roman"/>
          <w:color w:val="333333"/>
          <w:sz w:val="28"/>
          <w:szCs w:val="28"/>
        </w:rPr>
        <w:t>Роскомнадзор</w:t>
      </w:r>
      <w:proofErr w:type="spellEnd"/>
      <w:r w:rsidRPr="00C4526B">
        <w:rPr>
          <w:rFonts w:ascii="Times New Roman" w:eastAsia="Times New Roman" w:hAnsi="Times New Roman" w:cs="Times New Roman"/>
          <w:color w:val="333333"/>
          <w:sz w:val="28"/>
          <w:szCs w:val="28"/>
        </w:rPr>
        <w:t>);</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C4526B">
        <w:rPr>
          <w:rFonts w:ascii="Times New Roman" w:eastAsia="Times New Roman" w:hAnsi="Times New Roman" w:cs="Times New Roman"/>
          <w:color w:val="333333"/>
          <w:sz w:val="28"/>
          <w:szCs w:val="28"/>
        </w:rPr>
        <w:t>прекурсоров</w:t>
      </w:r>
      <w:proofErr w:type="spellEnd"/>
      <w:r w:rsidRPr="00C4526B">
        <w:rPr>
          <w:rFonts w:ascii="Times New Roman" w:eastAsia="Times New Roman" w:hAnsi="Times New Roman" w:cs="Times New Roman"/>
          <w:color w:val="333333"/>
          <w:sz w:val="28"/>
          <w:szCs w:val="28"/>
        </w:rPr>
        <w:t xml:space="preserve">, новых потенциально опасных </w:t>
      </w:r>
      <w:proofErr w:type="spellStart"/>
      <w:r w:rsidRPr="00C4526B">
        <w:rPr>
          <w:rFonts w:ascii="Times New Roman" w:eastAsia="Times New Roman" w:hAnsi="Times New Roman" w:cs="Times New Roman"/>
          <w:color w:val="333333"/>
          <w:sz w:val="28"/>
          <w:szCs w:val="28"/>
        </w:rPr>
        <w:t>психоактивных</w:t>
      </w:r>
      <w:proofErr w:type="spellEnd"/>
      <w:r w:rsidRPr="00C4526B">
        <w:rPr>
          <w:rFonts w:ascii="Times New Roman" w:eastAsia="Times New Roman" w:hAnsi="Times New Roman" w:cs="Times New Roman"/>
          <w:color w:val="333333"/>
          <w:sz w:val="28"/>
          <w:szCs w:val="28"/>
        </w:rPr>
        <w:t xml:space="preserve"> веществ, местах их приобретения, способах и местах культивирования </w:t>
      </w:r>
      <w:proofErr w:type="spellStart"/>
      <w:r w:rsidRPr="00C4526B">
        <w:rPr>
          <w:rFonts w:ascii="Times New Roman" w:eastAsia="Times New Roman" w:hAnsi="Times New Roman" w:cs="Times New Roman"/>
          <w:color w:val="333333"/>
          <w:sz w:val="28"/>
          <w:szCs w:val="28"/>
        </w:rPr>
        <w:t>наркосодержащих</w:t>
      </w:r>
      <w:proofErr w:type="spellEnd"/>
      <w:r w:rsidRPr="00C4526B">
        <w:rPr>
          <w:rFonts w:ascii="Times New Roman" w:eastAsia="Times New Roman" w:hAnsi="Times New Roman" w:cs="Times New Roman"/>
          <w:color w:val="333333"/>
          <w:sz w:val="28"/>
          <w:szCs w:val="28"/>
        </w:rPr>
        <w:t xml:space="preserve"> растений (уполномоченный на принятие решений орган - МВД России);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в)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C4526B">
        <w:rPr>
          <w:rFonts w:ascii="Times New Roman" w:eastAsia="Times New Roman" w:hAnsi="Times New Roman" w:cs="Times New Roman"/>
          <w:color w:val="333333"/>
          <w:sz w:val="28"/>
          <w:szCs w:val="28"/>
        </w:rPr>
        <w:t>Роспотребнадзор</w:t>
      </w:r>
      <w:proofErr w:type="spellEnd"/>
      <w:r w:rsidRPr="00C4526B">
        <w:rPr>
          <w:rFonts w:ascii="Times New Roman" w:eastAsia="Times New Roman" w:hAnsi="Times New Roman" w:cs="Times New Roman"/>
          <w:color w:val="333333"/>
          <w:sz w:val="28"/>
          <w:szCs w:val="28"/>
        </w:rPr>
        <w:t>);</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lastRenderedPageBreak/>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(уполномоченный орган - уточняется);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proofErr w:type="spellStart"/>
      <w:r w:rsidRPr="00C4526B">
        <w:rPr>
          <w:rFonts w:ascii="Times New Roman" w:eastAsia="Times New Roman" w:hAnsi="Times New Roman" w:cs="Times New Roman"/>
          <w:color w:val="333333"/>
          <w:sz w:val="28"/>
          <w:szCs w:val="28"/>
        </w:rPr>
        <w:t>д</w:t>
      </w:r>
      <w:proofErr w:type="spellEnd"/>
      <w:r w:rsidRPr="00C4526B">
        <w:rPr>
          <w:rFonts w:ascii="Times New Roman" w:eastAsia="Times New Roman" w:hAnsi="Times New Roman" w:cs="Times New Roman"/>
          <w:color w:val="333333"/>
          <w:sz w:val="28"/>
          <w:szCs w:val="28"/>
        </w:rPr>
        <w:t>) информация, нарушающая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ФНС России);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w:t>
      </w:r>
      <w:proofErr w:type="spellStart"/>
      <w:r w:rsidRPr="00C4526B">
        <w:rPr>
          <w:rFonts w:ascii="Times New Roman" w:eastAsia="Times New Roman" w:hAnsi="Times New Roman" w:cs="Times New Roman"/>
          <w:color w:val="333333"/>
          <w:sz w:val="28"/>
          <w:szCs w:val="28"/>
        </w:rPr>
        <w:t>Росалкогольрегулирование</w:t>
      </w:r>
      <w:proofErr w:type="spellEnd"/>
      <w:r w:rsidRPr="00C4526B">
        <w:rPr>
          <w:rFonts w:ascii="Times New Roman" w:eastAsia="Times New Roman" w:hAnsi="Times New Roman" w:cs="Times New Roman"/>
          <w:color w:val="333333"/>
          <w:sz w:val="28"/>
          <w:szCs w:val="28"/>
        </w:rPr>
        <w:t>);</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Федеральный закон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Федеральный закон N 436 определяет перечень запрещенной или ограниченной для распространения среди детей информации, категории </w:t>
      </w:r>
      <w:r w:rsidRPr="00C4526B">
        <w:rPr>
          <w:rFonts w:ascii="Times New Roman" w:eastAsia="Times New Roman" w:hAnsi="Times New Roman" w:cs="Times New Roman"/>
          <w:color w:val="333333"/>
          <w:sz w:val="28"/>
          <w:szCs w:val="28"/>
        </w:rPr>
        <w:lastRenderedPageBreak/>
        <w:t>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Согласно статье 14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Согласно ч. 3 ст. 16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lastRenderedPageBreak/>
        <w:t>Федеральный закон от 29.12.2012 N 273-ФЗ "Об образовании в Российской Федерации" закрепляет данные положения.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Информационная безопасность детей согласно Федеральному закону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Таким образом, образовательные организации в рамках своей работы должны обеспечивать информационную безопасность своих обучающихся.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 соответствии со статьей 13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lastRenderedPageBreak/>
        <w:t>Технологии организации системы ограничения обучающихся к негативной информации включают:</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proofErr w:type="spellStart"/>
            <w:r w:rsidRPr="00C4526B">
              <w:rPr>
                <w:rFonts w:ascii="Times New Roman" w:eastAsia="Times New Roman" w:hAnsi="Times New Roman" w:cs="Times New Roman"/>
                <w:b/>
                <w:bCs/>
                <w:sz w:val="28"/>
                <w:szCs w:val="28"/>
              </w:rPr>
              <w:t>Контентную</w:t>
            </w:r>
            <w:proofErr w:type="spellEnd"/>
            <w:r w:rsidRPr="00C4526B">
              <w:rPr>
                <w:rFonts w:ascii="Times New Roman" w:eastAsia="Times New Roman" w:hAnsi="Times New Roman" w:cs="Times New Roman"/>
                <w:b/>
                <w:bCs/>
                <w:sz w:val="28"/>
                <w:szCs w:val="28"/>
              </w:rPr>
              <w:t xml:space="preserve">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r:id="rId4" w:anchor="10000" w:history="1">
              <w:r w:rsidRPr="00C4526B">
                <w:rPr>
                  <w:rFonts w:ascii="Times New Roman" w:eastAsia="Times New Roman" w:hAnsi="Times New Roman" w:cs="Times New Roman"/>
                  <w:b/>
                  <w:bCs/>
                  <w:color w:val="808080"/>
                  <w:sz w:val="28"/>
                  <w:szCs w:val="28"/>
                  <w:u w:val="single"/>
                </w:rPr>
                <w:t>приложение N 1</w:t>
              </w:r>
            </w:hyperlink>
            <w:r w:rsidRPr="00C4526B">
              <w:rPr>
                <w:rFonts w:ascii="Times New Roman" w:eastAsia="Times New Roman" w:hAnsi="Times New Roman" w:cs="Times New Roman"/>
                <w:b/>
                <w:bCs/>
                <w:sz w:val="28"/>
                <w:szCs w:val="28"/>
              </w:rPr>
              <w:t>) (далее - черный список, не имеет нормативного закрепления и используется в целях настоящих Методических рекомендаций);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proofErr w:type="spellStart"/>
            <w:r w:rsidRPr="00C4526B">
              <w:rPr>
                <w:rFonts w:ascii="Times New Roman" w:eastAsia="Times New Roman" w:hAnsi="Times New Roman" w:cs="Times New Roman"/>
                <w:sz w:val="28"/>
                <w:szCs w:val="28"/>
              </w:rPr>
              <w:t>Контентную</w:t>
            </w:r>
            <w:proofErr w:type="spellEnd"/>
            <w:r w:rsidRPr="00C4526B">
              <w:rPr>
                <w:rFonts w:ascii="Times New Roman" w:eastAsia="Times New Roman" w:hAnsi="Times New Roman" w:cs="Times New Roman"/>
                <w:sz w:val="28"/>
                <w:szCs w:val="28"/>
              </w:rPr>
              <w:t xml:space="preserve">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w:t>
            </w:r>
            <w:hyperlink r:id="rId5" w:anchor="20000" w:history="1">
              <w:r w:rsidRPr="00C4526B">
                <w:rPr>
                  <w:rFonts w:ascii="Times New Roman" w:eastAsia="Times New Roman" w:hAnsi="Times New Roman" w:cs="Times New Roman"/>
                  <w:color w:val="808080"/>
                  <w:sz w:val="28"/>
                  <w:szCs w:val="28"/>
                  <w:u w:val="single"/>
                </w:rPr>
                <w:t>приложение N 2</w:t>
              </w:r>
            </w:hyperlink>
            <w:r w:rsidRPr="00C4526B">
              <w:rPr>
                <w:rFonts w:ascii="Times New Roman" w:eastAsia="Times New Roman" w:hAnsi="Times New Roman" w:cs="Times New Roman"/>
                <w:sz w:val="28"/>
                <w:szCs w:val="28"/>
              </w:rPr>
              <w:t>).</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Формы организации системы ограничения обучающихся к негативной информации включают:</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Использование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Pr="00C4526B">
              <w:rPr>
                <w:rFonts w:ascii="Times New Roman" w:eastAsia="Times New Roman" w:hAnsi="Times New Roman" w:cs="Times New Roman"/>
                <w:b/>
                <w:bCs/>
                <w:sz w:val="28"/>
                <w:szCs w:val="28"/>
              </w:rPr>
              <w:t>Wi-Fi</w:t>
            </w:r>
            <w:proofErr w:type="spellEnd"/>
            <w:r w:rsidRPr="00C4526B">
              <w:rPr>
                <w:rFonts w:ascii="Times New Roman" w:eastAsia="Times New Roman" w:hAnsi="Times New Roman" w:cs="Times New Roman"/>
                <w:b/>
                <w:bCs/>
                <w:sz w:val="28"/>
                <w:szCs w:val="28"/>
              </w:rPr>
              <w:t>) программного обеспечения, реализующего необходимый функционал;</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Использование внешнего фильтрующего сервера, в том числе DNS-сервера и (или) прокси-сервера;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Другие формы.</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Образовательные организации могут использовать </w:t>
      </w:r>
      <w:proofErr w:type="spellStart"/>
      <w:r w:rsidRPr="00C4526B">
        <w:rPr>
          <w:rFonts w:ascii="Times New Roman" w:eastAsia="Times New Roman" w:hAnsi="Times New Roman" w:cs="Times New Roman"/>
          <w:color w:val="333333"/>
          <w:sz w:val="28"/>
          <w:szCs w:val="28"/>
        </w:rPr>
        <w:t>многоформатную</w:t>
      </w:r>
      <w:proofErr w:type="spellEnd"/>
      <w:r w:rsidRPr="00C4526B">
        <w:rPr>
          <w:rFonts w:ascii="Times New Roman" w:eastAsia="Times New Roman" w:hAnsi="Times New Roman" w:cs="Times New Roman"/>
          <w:color w:val="333333"/>
          <w:sz w:val="28"/>
          <w:szCs w:val="28"/>
        </w:rPr>
        <w:t xml:space="preserve"> модель реализации системы </w:t>
      </w:r>
      <w:proofErr w:type="spellStart"/>
      <w:r w:rsidRPr="00C4526B">
        <w:rPr>
          <w:rFonts w:ascii="Times New Roman" w:eastAsia="Times New Roman" w:hAnsi="Times New Roman" w:cs="Times New Roman"/>
          <w:color w:val="333333"/>
          <w:sz w:val="28"/>
          <w:szCs w:val="28"/>
        </w:rPr>
        <w:t>контентной</w:t>
      </w:r>
      <w:proofErr w:type="spellEnd"/>
      <w:r w:rsidRPr="00C4526B">
        <w:rPr>
          <w:rFonts w:ascii="Times New Roman" w:eastAsia="Times New Roman" w:hAnsi="Times New Roman" w:cs="Times New Roman"/>
          <w:color w:val="333333"/>
          <w:sz w:val="28"/>
          <w:szCs w:val="28"/>
        </w:rPr>
        <w:t xml:space="preserve"> фильтрации как в рамках организации самостоятельно, так и взаимодействуя с другими организациями.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w:t>
      </w:r>
      <w:proofErr w:type="spellStart"/>
      <w:r w:rsidRPr="00C4526B">
        <w:rPr>
          <w:rFonts w:ascii="Times New Roman" w:eastAsia="Times New Roman" w:hAnsi="Times New Roman" w:cs="Times New Roman"/>
          <w:color w:val="333333"/>
          <w:sz w:val="28"/>
          <w:szCs w:val="28"/>
        </w:rPr>
        <w:t>контентной</w:t>
      </w:r>
      <w:proofErr w:type="spellEnd"/>
      <w:r w:rsidRPr="00C4526B">
        <w:rPr>
          <w:rFonts w:ascii="Times New Roman" w:eastAsia="Times New Roman" w:hAnsi="Times New Roman" w:cs="Times New Roman"/>
          <w:color w:val="333333"/>
          <w:sz w:val="28"/>
          <w:szCs w:val="28"/>
        </w:rPr>
        <w:t xml:space="preserve"> фильтрации.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При использовании технологии </w:t>
      </w:r>
      <w:proofErr w:type="spellStart"/>
      <w:r w:rsidRPr="00C4526B">
        <w:rPr>
          <w:rFonts w:ascii="Times New Roman" w:eastAsia="Times New Roman" w:hAnsi="Times New Roman" w:cs="Times New Roman"/>
          <w:color w:val="333333"/>
          <w:sz w:val="28"/>
          <w:szCs w:val="28"/>
        </w:rPr>
        <w:t>контентной</w:t>
      </w:r>
      <w:proofErr w:type="spellEnd"/>
      <w:r w:rsidRPr="00C4526B">
        <w:rPr>
          <w:rFonts w:ascii="Times New Roman" w:eastAsia="Times New Roman" w:hAnsi="Times New Roman" w:cs="Times New Roman"/>
          <w:color w:val="333333"/>
          <w:sz w:val="28"/>
          <w:szCs w:val="28"/>
        </w:rPr>
        <w:t xml:space="preserve"> фильтрации и ограничении доступа обучающихся к негативной информации соблюдаются следующие положения:</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 xml:space="preserve">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w:t>
            </w:r>
            <w:r w:rsidRPr="00C4526B">
              <w:rPr>
                <w:rFonts w:ascii="Times New Roman" w:eastAsia="Times New Roman" w:hAnsi="Times New Roman" w:cs="Times New Roman"/>
                <w:b/>
                <w:bCs/>
                <w:sz w:val="28"/>
                <w:szCs w:val="28"/>
              </w:rPr>
              <w:lastRenderedPageBreak/>
              <w:t>продукции в соответствии с классификацией информационной продукции, предусмотренной Федеральным законом N 436-ФЗ;</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В образовательной организации ведется журнал работы системы </w:t>
      </w:r>
      <w:proofErr w:type="spellStart"/>
      <w:r w:rsidRPr="00C4526B">
        <w:rPr>
          <w:rFonts w:ascii="Times New Roman" w:eastAsia="Times New Roman" w:hAnsi="Times New Roman" w:cs="Times New Roman"/>
          <w:color w:val="333333"/>
          <w:sz w:val="28"/>
          <w:szCs w:val="28"/>
        </w:rPr>
        <w:t>контентной</w:t>
      </w:r>
      <w:proofErr w:type="spellEnd"/>
      <w:r w:rsidRPr="00C4526B">
        <w:rPr>
          <w:rFonts w:ascii="Times New Roman" w:eastAsia="Times New Roman" w:hAnsi="Times New Roman" w:cs="Times New Roman"/>
          <w:color w:val="333333"/>
          <w:sz w:val="28"/>
          <w:szCs w:val="28"/>
        </w:rPr>
        <w:t xml:space="preserve"> фильтрации, в который включаются сведения об отключении педагогическим работником на устройстве СКФ.</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w:t>
      </w:r>
      <w:r w:rsidRPr="00C4526B">
        <w:rPr>
          <w:rFonts w:ascii="Times New Roman" w:eastAsia="Times New Roman" w:hAnsi="Times New Roman" w:cs="Times New Roman"/>
          <w:color w:val="333333"/>
          <w:sz w:val="28"/>
          <w:szCs w:val="28"/>
        </w:rPr>
        <w:lastRenderedPageBreak/>
        <w:t>администрации образовательной организации права на время учебного процесса забрать устройство (-а) обучающего.</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СКФ, используемые образовательными организациями, должны соответствовать ряду требований.</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При использовании сетевых протоколов передачи данных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Протокол передачи гипертекста версии 1.11 - RFC 2616;</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Расширенный протокол передачи гипертекста версии 1.1 с обеспечением безопасности транспортного уровня;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Протокол защищенных соединений (SSL) версии 3 - RFC 5246;</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Протоколы использования системы поддержки пространства имен - FC 1035.</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Расширяемый язык разметки XML-набор стандартов Консорциума Всемирной паутины;</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Расширяемый язык описания схем данных (XML </w:t>
            </w:r>
            <w:proofErr w:type="spellStart"/>
            <w:r w:rsidRPr="00C4526B">
              <w:rPr>
                <w:rFonts w:ascii="Times New Roman" w:eastAsia="Times New Roman" w:hAnsi="Times New Roman" w:cs="Times New Roman"/>
                <w:sz w:val="28"/>
                <w:szCs w:val="28"/>
              </w:rPr>
              <w:t>Schema</w:t>
            </w:r>
            <w:proofErr w:type="spellEnd"/>
            <w:r w:rsidRPr="00C4526B">
              <w:rPr>
                <w:rFonts w:ascii="Times New Roman" w:eastAsia="Times New Roman" w:hAnsi="Times New Roman" w:cs="Times New Roman"/>
                <w:sz w:val="28"/>
                <w:szCs w:val="28"/>
              </w:rPr>
              <w:t>) версии не ниже 1.0.</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Описания разрабатываемых электронных сервисов и описания схем данных, согласно базовому профилю </w:t>
      </w:r>
      <w:proofErr w:type="spellStart"/>
      <w:r w:rsidRPr="00C4526B">
        <w:rPr>
          <w:rFonts w:ascii="Times New Roman" w:eastAsia="Times New Roman" w:hAnsi="Times New Roman" w:cs="Times New Roman"/>
          <w:color w:val="333333"/>
          <w:sz w:val="28"/>
          <w:szCs w:val="28"/>
        </w:rPr>
        <w:t>интероперабельности</w:t>
      </w:r>
      <w:proofErr w:type="spellEnd"/>
      <w:r w:rsidRPr="00C4526B">
        <w:rPr>
          <w:rFonts w:ascii="Times New Roman" w:eastAsia="Times New Roman" w:hAnsi="Times New Roman" w:cs="Times New Roman"/>
          <w:color w:val="333333"/>
          <w:sz w:val="28"/>
          <w:szCs w:val="28"/>
        </w:rPr>
        <w:t xml:space="preserve"> версии 1.1, рекомендуется создаваться в кодировке UTF-8 или UTF-16 (с указанием этой кодировки в заголовке соответствующего описания).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Аутентификацию рекомендуется обеспечить на основе сертификатов PKI в формате X.509.</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lastRenderedPageBreak/>
        <w:t>В зависимости от технологии СКФ должна обеспечивать следующие основные функции:</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Пропускать, блокировать или модифицировать информацию от сайта к пользователю в зависимости от результатов проверки;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Автоматически передавать данные во внешнюю систему о сайте, информация из которого удовлетворяет заданным правилам;</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Собирать статистику фильтрации.</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СКФ должна обеспечивать возможность анализа информационной продукции в любой форме и виде, в частности возможность:</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СКФ должна обеспечивать возможность по результатам анализа сайтов:</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Блокировки URL-адреса сайта, запрашиваемой по HTTP протоколу;</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Отображение специальной страницы блокировки в случае блокировки URL-адреса сайта;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Блокировки части информации от сайта, запрашиваемой по HTTP протоколу, и пропуск только не заблокированных частей пользователю;</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Метод принудительного включения безопасного поиска в поисковых системах путем добавления аргументов "&amp;</w:t>
            </w:r>
            <w:proofErr w:type="spellStart"/>
            <w:r w:rsidRPr="00C4526B">
              <w:rPr>
                <w:rFonts w:ascii="Times New Roman" w:eastAsia="Times New Roman" w:hAnsi="Times New Roman" w:cs="Times New Roman"/>
                <w:sz w:val="28"/>
                <w:szCs w:val="28"/>
              </w:rPr>
              <w:t>family=yes&amp;</w:t>
            </w:r>
            <w:proofErr w:type="spellEnd"/>
            <w:r w:rsidRPr="00C4526B">
              <w:rPr>
                <w:rFonts w:ascii="Times New Roman" w:eastAsia="Times New Roman" w:hAnsi="Times New Roman" w:cs="Times New Roman"/>
                <w:sz w:val="28"/>
                <w:szCs w:val="28"/>
              </w:rPr>
              <w:t>", "&amp;</w:t>
            </w:r>
            <w:proofErr w:type="spellStart"/>
            <w:r w:rsidRPr="00C4526B">
              <w:rPr>
                <w:rFonts w:ascii="Times New Roman" w:eastAsia="Times New Roman" w:hAnsi="Times New Roman" w:cs="Times New Roman"/>
                <w:sz w:val="28"/>
                <w:szCs w:val="28"/>
              </w:rPr>
              <w:t>safe=yes&amp;</w:t>
            </w:r>
            <w:proofErr w:type="spellEnd"/>
            <w:r w:rsidRPr="00C4526B">
              <w:rPr>
                <w:rFonts w:ascii="Times New Roman" w:eastAsia="Times New Roman" w:hAnsi="Times New Roman" w:cs="Times New Roman"/>
                <w:sz w:val="28"/>
                <w:szCs w:val="28"/>
              </w:rPr>
              <w:t>" и других в зависимости от поисковых систем.</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СКФ должна обеспечивать сбор статистики фильтрации, включая:</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Время;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IP-адрес, с которого произошло обращение;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Образовательное учреждение (по соответствию IP адреса);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w:t>
            </w:r>
            <w:proofErr w:type="spellStart"/>
            <w:r w:rsidRPr="00C4526B">
              <w:rPr>
                <w:rFonts w:ascii="Times New Roman" w:eastAsia="Times New Roman" w:hAnsi="Times New Roman" w:cs="Times New Roman"/>
                <w:sz w:val="28"/>
                <w:szCs w:val="28"/>
              </w:rPr>
              <w:t>контентной</w:t>
            </w:r>
            <w:proofErr w:type="spellEnd"/>
            <w:r w:rsidRPr="00C4526B">
              <w:rPr>
                <w:rFonts w:ascii="Times New Roman" w:eastAsia="Times New Roman" w:hAnsi="Times New Roman" w:cs="Times New Roman"/>
                <w:sz w:val="28"/>
                <w:szCs w:val="28"/>
              </w:rPr>
              <w:t xml:space="preserve"> фильтрации;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Вид фильтрации, согласно которому обращение было заблокировано, если обращение было заблокировано;</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Подтверждение пользователя, если он был предупрежден о потенциально опасной информации.</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СКФ должна обеспечивать автоматическое обновление конфигурации СКФ при изменении параметров настойки СКФ. Параметрами СКФ являются:</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пороговая величина блокировки сайта на основе семантического и морфологического анализа;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адрес специальной страницы блокировки;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адрес специальной страницы блокировки поисковых HTTP-запросов;</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адрес специальной страницы предупреждения с возможностью пропуска информации от сайта.</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lastRenderedPageBreak/>
        <w:t>Согласно статье 21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C4526B">
        <w:rPr>
          <w:rFonts w:ascii="Times New Roman" w:eastAsia="Times New Roman" w:hAnsi="Times New Roman" w:cs="Times New Roman"/>
          <w:color w:val="333333"/>
          <w:sz w:val="28"/>
          <w:szCs w:val="28"/>
        </w:rPr>
        <w:t>кибердружины</w:t>
      </w:r>
      <w:proofErr w:type="spellEnd"/>
      <w:r w:rsidRPr="00C4526B">
        <w:rPr>
          <w:rFonts w:ascii="Times New Roman" w:eastAsia="Times New Roman" w:hAnsi="Times New Roman" w:cs="Times New Roman"/>
          <w:color w:val="333333"/>
          <w:sz w:val="28"/>
          <w:szCs w:val="28"/>
        </w:rPr>
        <w:t xml:space="preserve"> и другие.</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Члены Совета могут осуществлять не только регулярный мониторинг качества системы </w:t>
      </w:r>
      <w:proofErr w:type="spellStart"/>
      <w:r w:rsidRPr="00C4526B">
        <w:rPr>
          <w:rFonts w:ascii="Times New Roman" w:eastAsia="Times New Roman" w:hAnsi="Times New Roman" w:cs="Times New Roman"/>
          <w:color w:val="333333"/>
          <w:sz w:val="28"/>
          <w:szCs w:val="28"/>
        </w:rPr>
        <w:t>контентной</w:t>
      </w:r>
      <w:proofErr w:type="spellEnd"/>
      <w:r w:rsidRPr="00C4526B">
        <w:rPr>
          <w:rFonts w:ascii="Times New Roman" w:eastAsia="Times New Roman" w:hAnsi="Times New Roman" w:cs="Times New Roman"/>
          <w:color w:val="333333"/>
          <w:sz w:val="28"/>
          <w:szCs w:val="28"/>
        </w:rPr>
        <w:t xml:space="preserve">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w:t>
      </w:r>
      <w:proofErr w:type="spellStart"/>
      <w:r w:rsidRPr="00C4526B">
        <w:rPr>
          <w:rFonts w:ascii="Times New Roman" w:eastAsia="Times New Roman" w:hAnsi="Times New Roman" w:cs="Times New Roman"/>
          <w:color w:val="333333"/>
          <w:sz w:val="28"/>
          <w:szCs w:val="28"/>
        </w:rPr>
        <w:t>контента</w:t>
      </w:r>
      <w:proofErr w:type="spellEnd"/>
      <w:r w:rsidRPr="00C4526B">
        <w:rPr>
          <w:rFonts w:ascii="Times New Roman" w:eastAsia="Times New Roman" w:hAnsi="Times New Roman" w:cs="Times New Roman"/>
          <w:color w:val="333333"/>
          <w:sz w:val="28"/>
          <w:szCs w:val="28"/>
        </w:rPr>
        <w:t>.</w:t>
      </w:r>
    </w:p>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 соответствии с частью 1 статьи 14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240"/>
        <w:gridCol w:w="124"/>
        <w:gridCol w:w="9021"/>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 xml:space="preserve">Проведение ежегодного мониторинга качества работы СКФ в </w:t>
            </w:r>
            <w:r w:rsidRPr="00C4526B">
              <w:rPr>
                <w:rFonts w:ascii="Times New Roman" w:eastAsia="Times New Roman" w:hAnsi="Times New Roman" w:cs="Times New Roman"/>
                <w:b/>
                <w:bCs/>
                <w:sz w:val="28"/>
                <w:szCs w:val="28"/>
              </w:rPr>
              <w:lastRenderedPageBreak/>
              <w:t>образовательных организациях и применения организационно-административных мероприятий, направленных на защиту детей от негативной информации;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2.</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C4526B">
              <w:rPr>
                <w:rFonts w:ascii="Times New Roman" w:eastAsia="Times New Roman" w:hAnsi="Times New Roman" w:cs="Times New Roman"/>
                <w:sz w:val="28"/>
                <w:szCs w:val="28"/>
              </w:rPr>
              <w:t>квест</w:t>
            </w:r>
            <w:proofErr w:type="spellEnd"/>
            <w:r w:rsidRPr="00C4526B">
              <w:rPr>
                <w:rFonts w:ascii="Times New Roman" w:eastAsia="Times New Roman" w:hAnsi="Times New Roman" w:cs="Times New Roman"/>
                <w:sz w:val="28"/>
                <w:szCs w:val="28"/>
              </w:rPr>
              <w:t xml:space="preserve"> по цифровой грамотности "</w:t>
            </w:r>
            <w:proofErr w:type="spellStart"/>
            <w:r w:rsidRPr="00C4526B">
              <w:rPr>
                <w:rFonts w:ascii="Times New Roman" w:eastAsia="Times New Roman" w:hAnsi="Times New Roman" w:cs="Times New Roman"/>
                <w:sz w:val="28"/>
                <w:szCs w:val="28"/>
              </w:rPr>
              <w:t>Сетевичок</w:t>
            </w:r>
            <w:proofErr w:type="spellEnd"/>
            <w:r w:rsidRPr="00C4526B">
              <w:rPr>
                <w:rFonts w:ascii="Times New Roman" w:eastAsia="Times New Roman" w:hAnsi="Times New Roman" w:cs="Times New Roman"/>
                <w:sz w:val="28"/>
                <w:szCs w:val="28"/>
              </w:rPr>
              <w:t>" и другие;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Организация информационной работы в соответствии с письмом </w:t>
            </w:r>
            <w:proofErr w:type="spellStart"/>
            <w:r w:rsidRPr="00C4526B">
              <w:rPr>
                <w:rFonts w:ascii="Times New Roman" w:eastAsia="Times New Roman" w:hAnsi="Times New Roman" w:cs="Times New Roman"/>
                <w:sz w:val="28"/>
                <w:szCs w:val="28"/>
              </w:rPr>
              <w:t>Минобрнауки</w:t>
            </w:r>
            <w:proofErr w:type="spellEnd"/>
            <w:r w:rsidRPr="00C4526B">
              <w:rPr>
                <w:rFonts w:ascii="Times New Roman" w:eastAsia="Times New Roman" w:hAnsi="Times New Roman" w:cs="Times New Roman"/>
                <w:sz w:val="28"/>
                <w:szCs w:val="28"/>
              </w:rPr>
              <w:t xml:space="preserve"> России от 14.05.2018 N 08-1184 "О направлении информации";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6.</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понесённого ущерба за ненадлежащее оказание услуги, а также обеспечить контроль за указанием данных положений;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7.</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В качестве учредителя образовательных организаций обеспечить образовательные организации средствами организации системы </w:t>
            </w:r>
            <w:proofErr w:type="spellStart"/>
            <w:r w:rsidRPr="00C4526B">
              <w:rPr>
                <w:rFonts w:ascii="Times New Roman" w:eastAsia="Times New Roman" w:hAnsi="Times New Roman" w:cs="Times New Roman"/>
                <w:sz w:val="28"/>
                <w:szCs w:val="28"/>
              </w:rPr>
              <w:t>контентной</w:t>
            </w:r>
            <w:proofErr w:type="spellEnd"/>
            <w:r w:rsidRPr="00C4526B">
              <w:rPr>
                <w:rFonts w:ascii="Times New Roman" w:eastAsia="Times New Roman" w:hAnsi="Times New Roman" w:cs="Times New Roman"/>
                <w:sz w:val="28"/>
                <w:szCs w:val="28"/>
              </w:rPr>
              <w:t xml:space="preserve"> фильтрации либо выделение образовательным организациям средств для реализации </w:t>
            </w:r>
            <w:proofErr w:type="spellStart"/>
            <w:r w:rsidRPr="00C4526B">
              <w:rPr>
                <w:rFonts w:ascii="Times New Roman" w:eastAsia="Times New Roman" w:hAnsi="Times New Roman" w:cs="Times New Roman"/>
                <w:sz w:val="28"/>
                <w:szCs w:val="28"/>
              </w:rPr>
              <w:t>контентной</w:t>
            </w:r>
            <w:proofErr w:type="spellEnd"/>
            <w:r w:rsidRPr="00C4526B">
              <w:rPr>
                <w:rFonts w:ascii="Times New Roman" w:eastAsia="Times New Roman" w:hAnsi="Times New Roman" w:cs="Times New Roman"/>
                <w:sz w:val="28"/>
                <w:szCs w:val="28"/>
              </w:rPr>
              <w:t xml:space="preserve"> фильтрации самостоятельно;</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8.</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При наличии договора, заключаемого субъектом Российской Федерации </w:t>
            </w:r>
            <w:r w:rsidRPr="00C4526B">
              <w:rPr>
                <w:rFonts w:ascii="Times New Roman" w:eastAsia="Times New Roman" w:hAnsi="Times New Roman" w:cs="Times New Roman"/>
                <w:sz w:val="28"/>
                <w:szCs w:val="28"/>
              </w:rPr>
              <w:lastRenderedPageBreak/>
              <w:t>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lastRenderedPageBreak/>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380"/>
        <w:gridCol w:w="124"/>
        <w:gridCol w:w="8881"/>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Порядок проведения проверки эффективности использования систем </w:t>
            </w:r>
            <w:proofErr w:type="spellStart"/>
            <w:r w:rsidRPr="00C4526B">
              <w:rPr>
                <w:rFonts w:ascii="Times New Roman" w:eastAsia="Times New Roman" w:hAnsi="Times New Roman" w:cs="Times New Roman"/>
                <w:sz w:val="28"/>
                <w:szCs w:val="28"/>
              </w:rPr>
              <w:t>контентной</w:t>
            </w:r>
            <w:proofErr w:type="spellEnd"/>
            <w:r w:rsidRPr="00C4526B">
              <w:rPr>
                <w:rFonts w:ascii="Times New Roman" w:eastAsia="Times New Roman" w:hAnsi="Times New Roman" w:cs="Times New Roman"/>
                <w:sz w:val="28"/>
                <w:szCs w:val="28"/>
              </w:rPr>
              <w:t xml:space="preserve"> фильтрации в образовательной организации, включающий типовой акт проверки СКФ в образовательной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Журнал работы системы </w:t>
            </w:r>
            <w:proofErr w:type="spellStart"/>
            <w:r w:rsidRPr="00C4526B">
              <w:rPr>
                <w:rFonts w:ascii="Times New Roman" w:eastAsia="Times New Roman" w:hAnsi="Times New Roman" w:cs="Times New Roman"/>
                <w:sz w:val="28"/>
                <w:szCs w:val="28"/>
              </w:rPr>
              <w:t>контентной</w:t>
            </w:r>
            <w:proofErr w:type="spellEnd"/>
            <w:r w:rsidRPr="00C4526B">
              <w:rPr>
                <w:rFonts w:ascii="Times New Roman" w:eastAsia="Times New Roman" w:hAnsi="Times New Roman" w:cs="Times New Roman"/>
                <w:sz w:val="28"/>
                <w:szCs w:val="28"/>
              </w:rPr>
              <w:t xml:space="preserve"> фильтрации;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План мероприятий по обеспечению информационной безопасности в образовательной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C4526B">
              <w:rPr>
                <w:rFonts w:ascii="Times New Roman" w:eastAsia="Times New Roman" w:hAnsi="Times New Roman" w:cs="Times New Roman"/>
                <w:sz w:val="28"/>
                <w:szCs w:val="28"/>
              </w:rPr>
              <w:t>квест</w:t>
            </w:r>
            <w:proofErr w:type="spellEnd"/>
            <w:r w:rsidRPr="00C4526B">
              <w:rPr>
                <w:rFonts w:ascii="Times New Roman" w:eastAsia="Times New Roman" w:hAnsi="Times New Roman" w:cs="Times New Roman"/>
                <w:sz w:val="28"/>
                <w:szCs w:val="28"/>
              </w:rPr>
              <w:t xml:space="preserve"> по цифровой грамотности "</w:t>
            </w:r>
            <w:proofErr w:type="spellStart"/>
            <w:r w:rsidRPr="00C4526B">
              <w:rPr>
                <w:rFonts w:ascii="Times New Roman" w:eastAsia="Times New Roman" w:hAnsi="Times New Roman" w:cs="Times New Roman"/>
                <w:sz w:val="28"/>
                <w:szCs w:val="28"/>
              </w:rPr>
              <w:t>Сетевичок</w:t>
            </w:r>
            <w:proofErr w:type="spellEnd"/>
            <w:r w:rsidRPr="00C4526B">
              <w:rPr>
                <w:rFonts w:ascii="Times New Roman" w:eastAsia="Times New Roman" w:hAnsi="Times New Roman" w:cs="Times New Roman"/>
                <w:sz w:val="28"/>
                <w:szCs w:val="28"/>
              </w:rPr>
              <w:t>" и другие;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6.</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Организация информационной работы в соответствии с письмом </w:t>
            </w:r>
            <w:proofErr w:type="spellStart"/>
            <w:r w:rsidRPr="00C4526B">
              <w:rPr>
                <w:rFonts w:ascii="Times New Roman" w:eastAsia="Times New Roman" w:hAnsi="Times New Roman" w:cs="Times New Roman"/>
                <w:sz w:val="28"/>
                <w:szCs w:val="28"/>
              </w:rPr>
              <w:t>Минобрнауки</w:t>
            </w:r>
            <w:proofErr w:type="spellEnd"/>
            <w:r w:rsidRPr="00C4526B">
              <w:rPr>
                <w:rFonts w:ascii="Times New Roman" w:eastAsia="Times New Roman" w:hAnsi="Times New Roman" w:cs="Times New Roman"/>
                <w:sz w:val="28"/>
                <w:szCs w:val="28"/>
              </w:rPr>
              <w:t xml:space="preserve"> России от 14.05.2018 N 08-1184 "О направлении информации";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7.</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8.</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9.</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10.</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11.</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Обеспечить отсутствие информации, распространяемой посредством сети </w:t>
            </w:r>
            <w:r w:rsidRPr="00C4526B">
              <w:rPr>
                <w:rFonts w:ascii="Times New Roman" w:eastAsia="Times New Roman" w:hAnsi="Times New Roman" w:cs="Times New Roman"/>
                <w:sz w:val="28"/>
                <w:szCs w:val="28"/>
              </w:rPr>
              <w:lastRenderedPageBreak/>
              <w:t>"Интернет",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tc>
      </w:tr>
    </w:tbl>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lastRenderedPageBreak/>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C4526B">
        <w:rPr>
          <w:rFonts w:ascii="Times New Roman" w:eastAsia="Times New Roman" w:hAnsi="Times New Roman" w:cs="Times New Roman"/>
          <w:color w:val="333333"/>
          <w:sz w:val="28"/>
          <w:szCs w:val="28"/>
        </w:rPr>
        <w:t>Скф.единыйурок.рф</w:t>
      </w:r>
      <w:proofErr w:type="spellEnd"/>
      <w:r w:rsidRPr="00C4526B">
        <w:rPr>
          <w:rFonts w:ascii="Times New Roman" w:eastAsia="Times New Roman" w:hAnsi="Times New Roman" w:cs="Times New Roman"/>
          <w:color w:val="333333"/>
          <w:sz w:val="28"/>
          <w:szCs w:val="28"/>
        </w:rPr>
        <w:t xml:space="preserve">" по адресу </w:t>
      </w:r>
      <w:proofErr w:type="spellStart"/>
      <w:r w:rsidRPr="00C4526B">
        <w:rPr>
          <w:rFonts w:ascii="Times New Roman" w:eastAsia="Times New Roman" w:hAnsi="Times New Roman" w:cs="Times New Roman"/>
          <w:color w:val="333333"/>
          <w:sz w:val="28"/>
          <w:szCs w:val="28"/>
        </w:rPr>
        <w:t>www.скф.единыйурок.рф</w:t>
      </w:r>
      <w:proofErr w:type="spellEnd"/>
      <w:r w:rsidRPr="00C4526B">
        <w:rPr>
          <w:rFonts w:ascii="Times New Roman" w:eastAsia="Times New Roman" w:hAnsi="Times New Roman" w:cs="Times New Roman"/>
          <w:color w:val="333333"/>
          <w:sz w:val="28"/>
          <w:szCs w:val="28"/>
        </w:rPr>
        <w:t>, на котором:</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Размещен Реестр безопасных образовательных сайтов (РБОС);</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Образцы локальных нормативных документов для образовательных организаций;</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w:t>
      </w:r>
      <w:r w:rsidRPr="00C4526B">
        <w:rPr>
          <w:rFonts w:ascii="Times New Roman" w:eastAsia="Times New Roman" w:hAnsi="Times New Roman" w:cs="Times New Roman"/>
          <w:color w:val="333333"/>
          <w:sz w:val="28"/>
          <w:szCs w:val="28"/>
        </w:rPr>
        <w:lastRenderedPageBreak/>
        <w:t>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Мониторинг реализации методических рекомендаций</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Мониторинг за реализацией настоящих методических рекомендаций осуществляют:</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Временная комиссия Совета Федерации по развитию информационного общества;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Органы государственной власти субъектов Российской Федерации;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Органы местного самоуправления;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Прокуратуры субъектов Российской Федерации, городов и районов;</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Общественные объединения;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Граждане.</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tbl>
      <w:tblPr>
        <w:tblW w:w="0" w:type="auto"/>
        <w:tblCellMar>
          <w:top w:w="15" w:type="dxa"/>
          <w:left w:w="15" w:type="dxa"/>
          <w:bottom w:w="15" w:type="dxa"/>
          <w:right w:w="15" w:type="dxa"/>
        </w:tblCellMar>
        <w:tblLook w:val="04A0"/>
      </w:tblPr>
      <w:tblGrid>
        <w:gridCol w:w="240"/>
        <w:gridCol w:w="128"/>
        <w:gridCol w:w="9017"/>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Соответствие указанных в настоящих методических рекомендациях требований к СКФ, используемых в образовательной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gridSpan w:val="2"/>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Осуществления прямого доступа к сайту в сети "Интернет", содержащего негативную информацию;</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tc>
      </w:tr>
    </w:tbl>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О порядке реализации методических рекомендаций</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lastRenderedPageBreak/>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Приложение N 1.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452"/>
        <w:gridCol w:w="4403"/>
        <w:gridCol w:w="4530"/>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 xml:space="preserve">№ </w:t>
            </w:r>
            <w:proofErr w:type="spellStart"/>
            <w:r w:rsidRPr="00C4526B">
              <w:rPr>
                <w:rFonts w:ascii="Times New Roman" w:eastAsia="Times New Roman" w:hAnsi="Times New Roman" w:cs="Times New Roman"/>
                <w:b/>
                <w:bCs/>
                <w:sz w:val="28"/>
                <w:szCs w:val="28"/>
              </w:rPr>
              <w:t>п\п</w:t>
            </w:r>
            <w:proofErr w:type="spellEnd"/>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Виды информации</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Описание видов информации</w:t>
            </w:r>
          </w:p>
        </w:tc>
      </w:tr>
      <w:tr w:rsidR="00C4526B" w:rsidRPr="00C4526B" w:rsidTr="00C4526B">
        <w:tc>
          <w:tcPr>
            <w:tcW w:w="0" w:type="auto"/>
            <w:gridSpan w:val="3"/>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Информация, запрещенная для распространения среди детей, согласно части 2 статьи 5 Федерального закона N 436-ФЗ</w:t>
            </w:r>
            <w:hyperlink r:id="rId6" w:anchor="10011" w:history="1">
              <w:r w:rsidRPr="00C4526B">
                <w:rPr>
                  <w:rFonts w:ascii="Times New Roman" w:eastAsia="Times New Roman" w:hAnsi="Times New Roman" w:cs="Times New Roman"/>
                  <w:color w:val="808080"/>
                  <w:sz w:val="28"/>
                  <w:szCs w:val="28"/>
                  <w:u w:val="single"/>
                </w:rPr>
                <w:t>*</w:t>
              </w:r>
            </w:hyperlink>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w:t>
            </w:r>
            <w:proofErr w:type="spellStart"/>
            <w:r w:rsidRPr="00C4526B">
              <w:rPr>
                <w:rFonts w:ascii="Times New Roman" w:eastAsia="Times New Roman" w:hAnsi="Times New Roman" w:cs="Times New Roman"/>
                <w:sz w:val="28"/>
                <w:szCs w:val="28"/>
              </w:rPr>
              <w:t>и\или</w:t>
            </w:r>
            <w:proofErr w:type="spellEnd"/>
            <w:r w:rsidRPr="00C4526B">
              <w:rPr>
                <w:rFonts w:ascii="Times New Roman" w:eastAsia="Times New Roman" w:hAnsi="Times New Roman" w:cs="Times New Roman"/>
                <w:sz w:val="28"/>
                <w:szCs w:val="28"/>
              </w:rPr>
              <w:t xml:space="preserve">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w:t>
            </w:r>
            <w:r w:rsidRPr="00C4526B">
              <w:rPr>
                <w:rFonts w:ascii="Times New Roman" w:eastAsia="Times New Roman" w:hAnsi="Times New Roman" w:cs="Times New Roman"/>
                <w:sz w:val="28"/>
                <w:szCs w:val="28"/>
              </w:rPr>
              <w:lastRenderedPageBreak/>
              <w:t>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Оправдывающая противоправное поведение</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w:t>
            </w:r>
            <w:r w:rsidRPr="00C4526B">
              <w:rPr>
                <w:rFonts w:ascii="Times New Roman" w:eastAsia="Times New Roman" w:hAnsi="Times New Roman" w:cs="Times New Roman"/>
                <w:sz w:val="28"/>
                <w:szCs w:val="28"/>
              </w:rPr>
              <w:lastRenderedPageBreak/>
              <w:t>содержащая призывы и вовлечение детей в противоправное поведение и одобряющая его</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Содержащая нецензурную брань</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7.</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Содержащая информацию порнографического характера</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8.</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C4526B" w:rsidRPr="00C4526B" w:rsidTr="00C4526B">
        <w:tc>
          <w:tcPr>
            <w:tcW w:w="0" w:type="auto"/>
            <w:gridSpan w:val="3"/>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C4526B" w:rsidRPr="00C4526B" w:rsidTr="00C4526B">
        <w:tc>
          <w:tcPr>
            <w:tcW w:w="0" w:type="auto"/>
            <w:gridSpan w:val="3"/>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Информация, распространение которой среди детей определенных возрастных категорий ограничено, согласно части 3 статьи 5 Федерального </w:t>
            </w:r>
            <w:r w:rsidRPr="00C4526B">
              <w:rPr>
                <w:rFonts w:ascii="Times New Roman" w:eastAsia="Times New Roman" w:hAnsi="Times New Roman" w:cs="Times New Roman"/>
                <w:sz w:val="28"/>
                <w:szCs w:val="28"/>
              </w:rPr>
              <w:lastRenderedPageBreak/>
              <w:t>закона N 436-ФЗ</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9.</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10.</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11.</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Представляемая в виде изображения или описания половых отношений между мужчиной и женщиной</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Содержащая бранные слова и выражения, относящиеся к нецензурной брани</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C4526B" w:rsidRPr="00C4526B" w:rsidTr="00C4526B">
        <w:tc>
          <w:tcPr>
            <w:tcW w:w="0" w:type="auto"/>
            <w:gridSpan w:val="3"/>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Информация, не соответствующая задачам образования</w:t>
            </w:r>
            <w:r w:rsidRPr="00C4526B">
              <w:rPr>
                <w:rFonts w:ascii="Times New Roman" w:eastAsia="Times New Roman" w:hAnsi="Times New Roman" w:cs="Times New Roman"/>
                <w:sz w:val="28"/>
                <w:szCs w:val="28"/>
                <w:vertAlign w:val="superscript"/>
              </w:rPr>
              <w:t> </w:t>
            </w:r>
            <w:hyperlink r:id="rId7" w:anchor="11111" w:history="1">
              <w:r w:rsidRPr="00C4526B">
                <w:rPr>
                  <w:rFonts w:ascii="Times New Roman" w:eastAsia="Times New Roman" w:hAnsi="Times New Roman" w:cs="Times New Roman"/>
                  <w:color w:val="808080"/>
                  <w:sz w:val="28"/>
                  <w:szCs w:val="28"/>
                  <w:u w:val="single"/>
                  <w:vertAlign w:val="superscript"/>
                </w:rPr>
                <w:t>1</w:t>
              </w:r>
            </w:hyperlink>
            <w:r w:rsidRPr="00C4526B">
              <w:rPr>
                <w:rFonts w:ascii="Times New Roman" w:eastAsia="Times New Roman" w:hAnsi="Times New Roman" w:cs="Times New Roman"/>
                <w:sz w:val="28"/>
                <w:szCs w:val="28"/>
                <w:vertAlign w:val="superscript"/>
              </w:rPr>
              <w:t>,</w:t>
            </w:r>
            <w:hyperlink r:id="rId8" w:anchor="12222" w:history="1">
              <w:r w:rsidRPr="00C4526B">
                <w:rPr>
                  <w:rFonts w:ascii="Times New Roman" w:eastAsia="Times New Roman" w:hAnsi="Times New Roman" w:cs="Times New Roman"/>
                  <w:color w:val="808080"/>
                  <w:sz w:val="28"/>
                  <w:szCs w:val="28"/>
                  <w:u w:val="single"/>
                  <w:vertAlign w:val="superscript"/>
                </w:rPr>
                <w:t>2</w:t>
              </w:r>
            </w:hyperlink>
            <w:r w:rsidRPr="00C4526B">
              <w:rPr>
                <w:rFonts w:ascii="Times New Roman" w:eastAsia="Times New Roman" w:hAnsi="Times New Roman" w:cs="Times New Roman"/>
                <w:sz w:val="28"/>
                <w:szCs w:val="28"/>
                <w:vertAlign w:val="superscript"/>
              </w:rPr>
              <w:t>,</w:t>
            </w:r>
            <w:hyperlink r:id="rId9" w:anchor="13333" w:history="1">
              <w:r w:rsidRPr="00C4526B">
                <w:rPr>
                  <w:rFonts w:ascii="Times New Roman" w:eastAsia="Times New Roman" w:hAnsi="Times New Roman" w:cs="Times New Roman"/>
                  <w:color w:val="808080"/>
                  <w:sz w:val="28"/>
                  <w:szCs w:val="28"/>
                  <w:u w:val="single"/>
                  <w:vertAlign w:val="superscript"/>
                </w:rPr>
                <w:t>3</w:t>
              </w:r>
            </w:hyperlink>
            <w:r w:rsidRPr="00C4526B">
              <w:rPr>
                <w:rFonts w:ascii="Times New Roman" w:eastAsia="Times New Roman" w:hAnsi="Times New Roman" w:cs="Times New Roman"/>
                <w:sz w:val="28"/>
                <w:szCs w:val="28"/>
              </w:rPr>
              <w:t> (не имеет нормативного закрепления и используется для целей настоящих Методических рекомендаций)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13.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Компьютерные и сетевые игры, за исключением соответствующих задачам образования</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C4526B">
              <w:rPr>
                <w:rFonts w:ascii="Times New Roman" w:eastAsia="Times New Roman" w:hAnsi="Times New Roman" w:cs="Times New Roman"/>
                <w:sz w:val="28"/>
                <w:szCs w:val="28"/>
              </w:rPr>
              <w:t>браузерных</w:t>
            </w:r>
            <w:proofErr w:type="spellEnd"/>
            <w:r w:rsidRPr="00C4526B">
              <w:rPr>
                <w:rFonts w:ascii="Times New Roman" w:eastAsia="Times New Roman" w:hAnsi="Times New Roman" w:cs="Times New Roman"/>
                <w:sz w:val="28"/>
                <w:szCs w:val="28"/>
              </w:rPr>
              <w:t xml:space="preserve"> игр, массовые многопользовательские игры и другие игры, игровой процесс которых осуществляется через сеть "Интернет"</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Ресурсы, базирующиеся либо ориентированные на обеспечении анонимности распространителей и потребителей информации</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C4526B">
              <w:rPr>
                <w:rFonts w:ascii="Times New Roman" w:eastAsia="Times New Roman" w:hAnsi="Times New Roman" w:cs="Times New Roman"/>
                <w:sz w:val="28"/>
                <w:szCs w:val="28"/>
              </w:rPr>
              <w:t>анонимизацию</w:t>
            </w:r>
            <w:proofErr w:type="spellEnd"/>
            <w:r w:rsidRPr="00C4526B">
              <w:rPr>
                <w:rFonts w:ascii="Times New Roman" w:eastAsia="Times New Roman" w:hAnsi="Times New Roman" w:cs="Times New Roman"/>
                <w:sz w:val="28"/>
                <w:szCs w:val="28"/>
              </w:rPr>
              <w:t xml:space="preserve"> сетевого трафика в сети "Интернет", такие как анонимные форумы, чаты, доски объявлений и гостевые книги, </w:t>
            </w:r>
            <w:proofErr w:type="spellStart"/>
            <w:r w:rsidRPr="00C4526B">
              <w:rPr>
                <w:rFonts w:ascii="Times New Roman" w:eastAsia="Times New Roman" w:hAnsi="Times New Roman" w:cs="Times New Roman"/>
                <w:sz w:val="28"/>
                <w:szCs w:val="28"/>
              </w:rPr>
              <w:t>анонимайзеры</w:t>
            </w:r>
            <w:proofErr w:type="spellEnd"/>
            <w:r w:rsidRPr="00C4526B">
              <w:rPr>
                <w:rFonts w:ascii="Times New Roman" w:eastAsia="Times New Roman" w:hAnsi="Times New Roman" w:cs="Times New Roman"/>
                <w:sz w:val="28"/>
                <w:szCs w:val="28"/>
              </w:rPr>
              <w:t xml:space="preserve"> и другие программы и сервисы</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C4526B">
              <w:rPr>
                <w:rFonts w:ascii="Times New Roman" w:eastAsia="Times New Roman" w:hAnsi="Times New Roman" w:cs="Times New Roman"/>
                <w:sz w:val="28"/>
                <w:szCs w:val="28"/>
              </w:rPr>
              <w:t>решебников</w:t>
            </w:r>
            <w:proofErr w:type="spellEnd"/>
            <w:r w:rsidRPr="00C4526B">
              <w:rPr>
                <w:rFonts w:ascii="Times New Roman" w:eastAsia="Times New Roman" w:hAnsi="Times New Roman" w:cs="Times New Roman"/>
                <w:sz w:val="28"/>
                <w:szCs w:val="28"/>
              </w:rPr>
              <w:t xml:space="preserve">,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w:t>
            </w:r>
            <w:r w:rsidRPr="00C4526B">
              <w:rPr>
                <w:rFonts w:ascii="Times New Roman" w:eastAsia="Times New Roman" w:hAnsi="Times New Roman" w:cs="Times New Roman"/>
                <w:sz w:val="28"/>
                <w:szCs w:val="28"/>
              </w:rPr>
              <w:lastRenderedPageBreak/>
              <w:t>информации, позволяющая им не осуществлять учебную деятельность самостоятельно</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16.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proofErr w:type="spellStart"/>
            <w:r w:rsidRPr="00C4526B">
              <w:rPr>
                <w:rFonts w:ascii="Times New Roman" w:eastAsia="Times New Roman" w:hAnsi="Times New Roman" w:cs="Times New Roman"/>
                <w:sz w:val="28"/>
                <w:szCs w:val="28"/>
              </w:rPr>
              <w:t>Онлайн-казино</w:t>
            </w:r>
            <w:proofErr w:type="spellEnd"/>
            <w:r w:rsidRPr="00C4526B">
              <w:rPr>
                <w:rFonts w:ascii="Times New Roman" w:eastAsia="Times New Roman" w:hAnsi="Times New Roman" w:cs="Times New Roman"/>
                <w:sz w:val="28"/>
                <w:szCs w:val="28"/>
              </w:rPr>
              <w:t xml:space="preserve"> и тотализаторы</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17.</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Мошеннические сайты</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Сайты, навязывающие услуги на базе </w:t>
            </w:r>
            <w:proofErr w:type="spellStart"/>
            <w:r w:rsidRPr="00C4526B">
              <w:rPr>
                <w:rFonts w:ascii="Times New Roman" w:eastAsia="Times New Roman" w:hAnsi="Times New Roman" w:cs="Times New Roman"/>
                <w:sz w:val="28"/>
                <w:szCs w:val="28"/>
              </w:rPr>
              <w:t>СМС-платежей</w:t>
            </w:r>
            <w:proofErr w:type="spellEnd"/>
            <w:r w:rsidRPr="00C4526B">
              <w:rPr>
                <w:rFonts w:ascii="Times New Roman" w:eastAsia="Times New Roman" w:hAnsi="Times New Roman" w:cs="Times New Roman"/>
                <w:sz w:val="28"/>
                <w:szCs w:val="28"/>
              </w:rPr>
              <w:t>, сайты, обманным путем собирающие личную информацию (</w:t>
            </w:r>
            <w:proofErr w:type="spellStart"/>
            <w:r w:rsidRPr="00C4526B">
              <w:rPr>
                <w:rFonts w:ascii="Times New Roman" w:eastAsia="Times New Roman" w:hAnsi="Times New Roman" w:cs="Times New Roman"/>
                <w:sz w:val="28"/>
                <w:szCs w:val="28"/>
              </w:rPr>
              <w:t>фишинг</w:t>
            </w:r>
            <w:proofErr w:type="spellEnd"/>
            <w:r w:rsidRPr="00C4526B">
              <w:rPr>
                <w:rFonts w:ascii="Times New Roman" w:eastAsia="Times New Roman" w:hAnsi="Times New Roman" w:cs="Times New Roman"/>
                <w:sz w:val="28"/>
                <w:szCs w:val="28"/>
              </w:rPr>
              <w:t>)</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18.</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Магия, колдовство, чародейство, ясновидящие, приворот по фото, теургия, волшебство, некромантия и секты</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19.</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Ресурсы, содержащие рекламу и направленные на продажу товаров и/или услуг детям</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20.</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Службы знакомств, социальные сети, </w:t>
            </w:r>
            <w:proofErr w:type="spellStart"/>
            <w:r w:rsidRPr="00C4526B">
              <w:rPr>
                <w:rFonts w:ascii="Times New Roman" w:eastAsia="Times New Roman" w:hAnsi="Times New Roman" w:cs="Times New Roman"/>
                <w:sz w:val="28"/>
                <w:szCs w:val="28"/>
              </w:rPr>
              <w:t>мессенджеры</w:t>
            </w:r>
            <w:proofErr w:type="spellEnd"/>
            <w:r w:rsidRPr="00C4526B">
              <w:rPr>
                <w:rFonts w:ascii="Times New Roman" w:eastAsia="Times New Roman" w:hAnsi="Times New Roman" w:cs="Times New Roman"/>
                <w:sz w:val="28"/>
                <w:szCs w:val="28"/>
              </w:rPr>
              <w:t xml:space="preserve"> и сайты и сервисы для организации сетевого общения</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Информационная продукция (в том числе сайты, социальные сети, интерактивные и мобильные приложениях и другие виды </w:t>
            </w:r>
            <w:r w:rsidRPr="00C4526B">
              <w:rPr>
                <w:rFonts w:ascii="Times New Roman" w:eastAsia="Times New Roman" w:hAnsi="Times New Roman" w:cs="Times New Roman"/>
                <w:sz w:val="28"/>
                <w:szCs w:val="28"/>
              </w:rPr>
              <w:lastRenderedPageBreak/>
              <w:t xml:space="preserve">информационных ресурсов), направленная на организацию общения между пользователями с помощью сети "Интернет", такая как служба знакомств, социальные сети, </w:t>
            </w:r>
            <w:proofErr w:type="spellStart"/>
            <w:r w:rsidRPr="00C4526B">
              <w:rPr>
                <w:rFonts w:ascii="Times New Roman" w:eastAsia="Times New Roman" w:hAnsi="Times New Roman" w:cs="Times New Roman"/>
                <w:sz w:val="28"/>
                <w:szCs w:val="28"/>
              </w:rPr>
              <w:t>мессенджеры</w:t>
            </w:r>
            <w:proofErr w:type="spellEnd"/>
            <w:r w:rsidRPr="00C4526B">
              <w:rPr>
                <w:rFonts w:ascii="Times New Roman" w:eastAsia="Times New Roman" w:hAnsi="Times New Roman" w:cs="Times New Roman"/>
                <w:sz w:val="28"/>
                <w:szCs w:val="28"/>
              </w:rPr>
              <w:t xml:space="preserve">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21.</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Интернет-ресурсы, нарушающие исключительные права обладания (авторские права)</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w:t>
            </w:r>
            <w:proofErr w:type="spellStart"/>
            <w:r w:rsidRPr="00C4526B">
              <w:rPr>
                <w:rFonts w:ascii="Times New Roman" w:eastAsia="Times New Roman" w:hAnsi="Times New Roman" w:cs="Times New Roman"/>
                <w:sz w:val="28"/>
                <w:szCs w:val="28"/>
              </w:rPr>
              <w:t>контента</w:t>
            </w:r>
            <w:proofErr w:type="spellEnd"/>
            <w:r w:rsidRPr="00C4526B">
              <w:rPr>
                <w:rFonts w:ascii="Times New Roman" w:eastAsia="Times New Roman" w:hAnsi="Times New Roman" w:cs="Times New Roman"/>
                <w:sz w:val="28"/>
                <w:szCs w:val="28"/>
              </w:rPr>
              <w:t xml:space="preserve"> и программного обеспечения при нарушении авторского права, в форме </w:t>
            </w:r>
            <w:proofErr w:type="spellStart"/>
            <w:r w:rsidRPr="00C4526B">
              <w:rPr>
                <w:rFonts w:ascii="Times New Roman" w:eastAsia="Times New Roman" w:hAnsi="Times New Roman" w:cs="Times New Roman"/>
                <w:sz w:val="28"/>
                <w:szCs w:val="28"/>
              </w:rPr>
              <w:t>торрентов</w:t>
            </w:r>
            <w:proofErr w:type="spellEnd"/>
            <w:r w:rsidRPr="00C4526B">
              <w:rPr>
                <w:rFonts w:ascii="Times New Roman" w:eastAsia="Times New Roman" w:hAnsi="Times New Roman" w:cs="Times New Roman"/>
                <w:sz w:val="28"/>
                <w:szCs w:val="28"/>
              </w:rPr>
              <w:t xml:space="preserve">, </w:t>
            </w:r>
            <w:proofErr w:type="spellStart"/>
            <w:r w:rsidRPr="00C4526B">
              <w:rPr>
                <w:rFonts w:ascii="Times New Roman" w:eastAsia="Times New Roman" w:hAnsi="Times New Roman" w:cs="Times New Roman"/>
                <w:sz w:val="28"/>
                <w:szCs w:val="28"/>
              </w:rPr>
              <w:t>пиринговых</w:t>
            </w:r>
            <w:proofErr w:type="spellEnd"/>
            <w:r w:rsidRPr="00C4526B">
              <w:rPr>
                <w:rFonts w:ascii="Times New Roman" w:eastAsia="Times New Roman" w:hAnsi="Times New Roman" w:cs="Times New Roman"/>
                <w:sz w:val="28"/>
                <w:szCs w:val="28"/>
              </w:rPr>
              <w:t xml:space="preserve"> сетей и других сайтов, сервисов и программ, предоставляющих необходимый функционал и возможности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Пропаганда национализма, фашизма и межнациональной розни</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w:t>
            </w:r>
            <w:r w:rsidRPr="00C4526B">
              <w:rPr>
                <w:rFonts w:ascii="Times New Roman" w:eastAsia="Times New Roman" w:hAnsi="Times New Roman" w:cs="Times New Roman"/>
                <w:sz w:val="28"/>
                <w:szCs w:val="28"/>
              </w:rPr>
              <w:lastRenderedPageBreak/>
              <w:t>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24.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C4526B" w:rsidRPr="00C4526B" w:rsidTr="00C4526B">
        <w:tc>
          <w:tcPr>
            <w:tcW w:w="0" w:type="auto"/>
            <w:gridSpan w:val="3"/>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vertAlign w:val="superscript"/>
              </w:rPr>
              <w:t>1</w:t>
            </w:r>
            <w:r w:rsidRPr="00C4526B">
              <w:rPr>
                <w:rFonts w:ascii="Times New Roman" w:eastAsia="Times New Roman" w:hAnsi="Times New Roman" w:cs="Times New Roman"/>
                <w:sz w:val="28"/>
                <w:szCs w:val="28"/>
              </w:rPr>
              <w:t xml:space="preserve"> - рекомендуется исключить из обработки систем </w:t>
            </w:r>
            <w:proofErr w:type="spellStart"/>
            <w:r w:rsidRPr="00C4526B">
              <w:rPr>
                <w:rFonts w:ascii="Times New Roman" w:eastAsia="Times New Roman" w:hAnsi="Times New Roman" w:cs="Times New Roman"/>
                <w:sz w:val="28"/>
                <w:szCs w:val="28"/>
              </w:rPr>
              <w:t>контент-фильтрации</w:t>
            </w:r>
            <w:proofErr w:type="spellEnd"/>
            <w:r w:rsidRPr="00C4526B">
              <w:rPr>
                <w:rFonts w:ascii="Times New Roman" w:eastAsia="Times New Roman" w:hAnsi="Times New Roman" w:cs="Times New Roman"/>
                <w:sz w:val="28"/>
                <w:szCs w:val="28"/>
              </w:rPr>
              <w:t xml:space="preserve"> "Интернет"-ресурсы, относящиеся к домену </w:t>
            </w:r>
            <w:proofErr w:type="spellStart"/>
            <w:r w:rsidRPr="00C4526B">
              <w:rPr>
                <w:rFonts w:ascii="Times New Roman" w:eastAsia="Times New Roman" w:hAnsi="Times New Roman" w:cs="Times New Roman"/>
                <w:sz w:val="28"/>
                <w:szCs w:val="28"/>
              </w:rPr>
              <w:t>gov.ru</w:t>
            </w:r>
            <w:proofErr w:type="spellEnd"/>
            <w:r w:rsidRPr="00C4526B">
              <w:rPr>
                <w:rFonts w:ascii="Times New Roman" w:eastAsia="Times New Roman" w:hAnsi="Times New Roman" w:cs="Times New Roman"/>
                <w:sz w:val="28"/>
                <w:szCs w:val="28"/>
              </w:rPr>
              <w:t>,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 </w:t>
            </w:r>
            <w:r w:rsidRPr="00C4526B">
              <w:rPr>
                <w:rFonts w:ascii="Times New Roman" w:eastAsia="Times New Roman" w:hAnsi="Times New Roman" w:cs="Times New Roman"/>
                <w:sz w:val="28"/>
                <w:szCs w:val="28"/>
                <w:vertAlign w:val="superscript"/>
              </w:rPr>
              <w:t>2</w:t>
            </w:r>
            <w:r w:rsidRPr="00C4526B">
              <w:rPr>
                <w:rFonts w:ascii="Times New Roman" w:eastAsia="Times New Roman" w:hAnsi="Times New Roman" w:cs="Times New Roman"/>
                <w:sz w:val="28"/>
                <w:szCs w:val="28"/>
              </w:rPr>
              <w:t>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 </w:t>
            </w:r>
            <w:r w:rsidRPr="00C4526B">
              <w:rPr>
                <w:rFonts w:ascii="Times New Roman" w:eastAsia="Times New Roman" w:hAnsi="Times New Roman" w:cs="Times New Roman"/>
                <w:sz w:val="28"/>
                <w:szCs w:val="28"/>
                <w:vertAlign w:val="superscript"/>
              </w:rPr>
              <w:t>3</w:t>
            </w:r>
            <w:r w:rsidRPr="00C4526B">
              <w:rPr>
                <w:rFonts w:ascii="Times New Roman" w:eastAsia="Times New Roman" w:hAnsi="Times New Roman" w:cs="Times New Roman"/>
                <w:sz w:val="28"/>
                <w:szCs w:val="28"/>
              </w:rPr>
              <w:t> - не имеет нормативного закрепления и используется для целей настоящих Методических рекомендаций.</w:t>
            </w:r>
          </w:p>
        </w:tc>
      </w:tr>
    </w:tbl>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Перечень видов информации, к которым может быть предоставлен доступ согласно определенной возрастной категории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Информационная продукция для детей, не достигших возраста шести лет, согласно статье 7 Федерального закона N 436-ФЗ:</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Информационная продукция для детей, достигших возраста шести лет, согласно статье 8 Федерального закона N 436-ФЗ:</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не эксплуатирующие интереса к сексу и не носящие возбуждающего или оскорбительного характера эпизодические ненатуралистические </w:t>
      </w:r>
      <w:r w:rsidRPr="00C4526B">
        <w:rPr>
          <w:rFonts w:ascii="Times New Roman" w:eastAsia="Times New Roman" w:hAnsi="Times New Roman" w:cs="Times New Roman"/>
          <w:color w:val="333333"/>
          <w:sz w:val="28"/>
          <w:szCs w:val="28"/>
        </w:rPr>
        <w:lastRenderedPageBreak/>
        <w:t>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отдельные бранные слова и (или) выражения, не относящиеся к нецензурной брани;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C4526B" w:rsidRPr="00C4526B" w:rsidRDefault="00C4526B" w:rsidP="00C4526B">
      <w:pPr>
        <w:shd w:val="clear" w:color="auto" w:fill="FFFFFF"/>
        <w:spacing w:after="207" w:line="220" w:lineRule="atLeast"/>
        <w:outlineLvl w:val="2"/>
        <w:rPr>
          <w:rFonts w:ascii="Times New Roman" w:eastAsia="Times New Roman" w:hAnsi="Times New Roman" w:cs="Times New Roman"/>
          <w:b/>
          <w:bCs/>
          <w:color w:val="333333"/>
          <w:sz w:val="28"/>
          <w:szCs w:val="28"/>
        </w:rPr>
      </w:pPr>
      <w:r w:rsidRPr="00C4526B">
        <w:rPr>
          <w:rFonts w:ascii="Times New Roman" w:eastAsia="Times New Roman" w:hAnsi="Times New Roman" w:cs="Times New Roman"/>
          <w:b/>
          <w:bCs/>
          <w:color w:val="333333"/>
          <w:sz w:val="28"/>
          <w:szCs w:val="28"/>
        </w:rPr>
        <w:t>Приложение N 2</w:t>
      </w:r>
      <w:r w:rsidRPr="00C4526B">
        <w:rPr>
          <w:rFonts w:ascii="Times New Roman" w:eastAsia="Times New Roman" w:hAnsi="Times New Roman" w:cs="Times New Roman"/>
          <w:b/>
          <w:bCs/>
          <w:color w:val="333333"/>
          <w:sz w:val="28"/>
          <w:szCs w:val="28"/>
        </w:rPr>
        <w:br/>
        <w:t>Реестр безопасных образовательных сайтов</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w:t>
      </w:r>
      <w:r w:rsidRPr="00C4526B">
        <w:rPr>
          <w:rFonts w:ascii="Times New Roman" w:eastAsia="Times New Roman" w:hAnsi="Times New Roman" w:cs="Times New Roman"/>
          <w:color w:val="333333"/>
          <w:sz w:val="28"/>
          <w:szCs w:val="28"/>
        </w:rPr>
        <w:lastRenderedPageBreak/>
        <w:t>информационном портале "</w:t>
      </w:r>
      <w:proofErr w:type="spellStart"/>
      <w:r w:rsidRPr="00C4526B">
        <w:rPr>
          <w:rFonts w:ascii="Times New Roman" w:eastAsia="Times New Roman" w:hAnsi="Times New Roman" w:cs="Times New Roman"/>
          <w:color w:val="333333"/>
          <w:sz w:val="28"/>
          <w:szCs w:val="28"/>
        </w:rPr>
        <w:t>Скф.единыйурок.рф</w:t>
      </w:r>
      <w:proofErr w:type="spellEnd"/>
      <w:r w:rsidRPr="00C4526B">
        <w:rPr>
          <w:rFonts w:ascii="Times New Roman" w:eastAsia="Times New Roman" w:hAnsi="Times New Roman" w:cs="Times New Roman"/>
          <w:color w:val="333333"/>
          <w:sz w:val="28"/>
          <w:szCs w:val="28"/>
        </w:rPr>
        <w:t xml:space="preserve">" по адресу </w:t>
      </w:r>
      <w:proofErr w:type="spellStart"/>
      <w:r w:rsidRPr="00C4526B">
        <w:rPr>
          <w:rFonts w:ascii="Times New Roman" w:eastAsia="Times New Roman" w:hAnsi="Times New Roman" w:cs="Times New Roman"/>
          <w:color w:val="333333"/>
          <w:sz w:val="28"/>
          <w:szCs w:val="28"/>
        </w:rPr>
        <w:t>www.скф.единыйурок.рф</w:t>
      </w:r>
      <w:proofErr w:type="spellEnd"/>
      <w:r w:rsidRPr="00C4526B">
        <w:rPr>
          <w:rFonts w:ascii="Times New Roman" w:eastAsia="Times New Roman" w:hAnsi="Times New Roman" w:cs="Times New Roman"/>
          <w:color w:val="333333"/>
          <w:sz w:val="28"/>
          <w:szCs w:val="28"/>
        </w:rPr>
        <w:t xml:space="preserve"> с 1 марта 2019 года.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 РБОС включаются сайты образовательного и просветительского характера.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Актуальность РБОС как системы обусловлена:</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Необходимостью предоставления доступа образовательным организациям к проверенным сайтам в сети "Интернет", соответствующим задачам образования.</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 РБОС включаются следующие категории сайтов:</w:t>
      </w:r>
    </w:p>
    <w:tbl>
      <w:tblPr>
        <w:tblW w:w="0" w:type="auto"/>
        <w:tblCellMar>
          <w:top w:w="15" w:type="dxa"/>
          <w:left w:w="15" w:type="dxa"/>
          <w:bottom w:w="15" w:type="dxa"/>
          <w:right w:w="15" w:type="dxa"/>
        </w:tblCellMar>
        <w:tblLook w:val="04A0"/>
      </w:tblPr>
      <w:tblGrid>
        <w:gridCol w:w="380"/>
        <w:gridCol w:w="900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Сайты дошкольных образовательных организаций;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общеобразовательных организаций;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организаций дополнительного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профессиональных образовательных организаций;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учреждений для детей-сирот и детей, оставшихся без попечения родителей;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образовательных организаций высшего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7.</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8.</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9.</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10.</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11.</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Сайты издательств учебно-методической литературы, включенные в перечень организаций, осуществляющих выпуск учебных пособий, </w:t>
            </w:r>
            <w:r w:rsidRPr="00C4526B">
              <w:rPr>
                <w:rFonts w:ascii="Times New Roman" w:eastAsia="Times New Roman" w:hAnsi="Times New Roman" w:cs="Times New Roman"/>
                <w:sz w:val="28"/>
                <w:szCs w:val="28"/>
              </w:rPr>
              <w:lastRenderedPageBreak/>
              <w:t>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13.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олимпиад, вошедших в перечень олимпиад школьников и их уровней, утверждённые приказом Министерства науки и высшего образования РФ;</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научных организаций;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общероссийских детских и молодежных общественных объединений;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17.</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В РБОС не включаются сайты:</w:t>
      </w:r>
    </w:p>
    <w:tbl>
      <w:tblPr>
        <w:tblW w:w="0" w:type="auto"/>
        <w:tblCellMar>
          <w:top w:w="15" w:type="dxa"/>
          <w:left w:w="15" w:type="dxa"/>
          <w:bottom w:w="15" w:type="dxa"/>
          <w:right w:w="15" w:type="dxa"/>
        </w:tblCellMar>
        <w:tblLook w:val="04A0"/>
      </w:tblPr>
      <w:tblGrid>
        <w:gridCol w:w="380"/>
        <w:gridCol w:w="900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Содержащие рекламу (кроме спонсорской рекламы, включая информацию о спонсоре, и социальной рекламы);</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Направленные на осуществление коммерческой деятельности;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Содержащие сведения, составляющие государственную или иную специально охраняемую законом тайну;</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Содержащие запрещённую российским законодательством информацию;</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Зарегистрированные ранее чем за год до включения в реестр;</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7.</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8.</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Содержащие информацию, причиняющую вред здоровью и (или) развитию детей, а также не соответствующую задачам образования;</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9.</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Размещенные не в российских доменных зонах;</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10.</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РБОС для удобства использования публикуется в форме списка сайтов без категоризации для использования заинтересованными органами власти, </w:t>
      </w:r>
      <w:r w:rsidRPr="00C4526B">
        <w:rPr>
          <w:rFonts w:ascii="Times New Roman" w:eastAsia="Times New Roman" w:hAnsi="Times New Roman" w:cs="Times New Roman"/>
          <w:color w:val="333333"/>
          <w:sz w:val="28"/>
          <w:szCs w:val="28"/>
        </w:rPr>
        <w:lastRenderedPageBreak/>
        <w:t>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Федеральные органы государственной власти могут в течение календарного года направлять информацию о включении сайта (-</w:t>
      </w:r>
      <w:proofErr w:type="spellStart"/>
      <w:r w:rsidRPr="00C4526B">
        <w:rPr>
          <w:rFonts w:ascii="Times New Roman" w:eastAsia="Times New Roman" w:hAnsi="Times New Roman" w:cs="Times New Roman"/>
          <w:color w:val="333333"/>
          <w:sz w:val="28"/>
          <w:szCs w:val="28"/>
        </w:rPr>
        <w:t>ов</w:t>
      </w:r>
      <w:proofErr w:type="spellEnd"/>
      <w:r w:rsidRPr="00C4526B">
        <w:rPr>
          <w:rFonts w:ascii="Times New Roman" w:eastAsia="Times New Roman" w:hAnsi="Times New Roman" w:cs="Times New Roman"/>
          <w:color w:val="333333"/>
          <w:sz w:val="28"/>
          <w:szCs w:val="28"/>
        </w:rPr>
        <w:t>) в Реестр путем направления письма на имя Председателя Временной комиссии Совета Федерации по развитию информационного общества (Приложение № 3).</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Форма со списком сайтов для включения в Реестр публикуется ежегодно до 1 августа на сайте СКФ.</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380"/>
        <w:gridCol w:w="900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Концепцию сайта с обоснованием его социальной значимости, характеристикой планируемой аудитории;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Справку об источниках финансирования сайта и организации;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Описание технических возможностей администратора сайта;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Описание деятельности организации-администратора сайта;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 xml:space="preserve">Справка об администрации доменного имени сайта, указанного в </w:t>
            </w:r>
            <w:r w:rsidRPr="00C4526B">
              <w:rPr>
                <w:rFonts w:ascii="Times New Roman" w:eastAsia="Times New Roman" w:hAnsi="Times New Roman" w:cs="Times New Roman"/>
                <w:sz w:val="28"/>
                <w:szCs w:val="28"/>
              </w:rPr>
              <w:lastRenderedPageBreak/>
              <w:t>Заявлении;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7.</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Резюме сотрудников и описание организаций-партнеров, занятых в реализации сайта;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8.</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Отзывы, рекомендации, экспертные заключения и публикации о деятельности организации в средствах массовой информации;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9.</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10.</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11.</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4526B">
              <w:rPr>
                <w:rFonts w:ascii="Times New Roman" w:eastAsia="Times New Roman" w:hAnsi="Times New Roman" w:cs="Times New Roman"/>
                <w:sz w:val="28"/>
                <w:szCs w:val="28"/>
              </w:rPr>
              <w:t>офшорные</w:t>
            </w:r>
            <w:proofErr w:type="spellEnd"/>
            <w:r w:rsidRPr="00C4526B">
              <w:rPr>
                <w:rFonts w:ascii="Times New Roman" w:eastAsia="Times New Roman" w:hAnsi="Times New Roman" w:cs="Times New Roman"/>
                <w:sz w:val="28"/>
                <w:szCs w:val="28"/>
              </w:rPr>
              <w:t xml:space="preserve"> зоны) в отношении таких юридических лиц, в совокупности превышает 50 процентов;</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12.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240"/>
        <w:gridCol w:w="9145"/>
      </w:tblGrid>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1.</w:t>
            </w:r>
          </w:p>
        </w:tc>
        <w:tc>
          <w:tcPr>
            <w:tcW w:w="0" w:type="auto"/>
            <w:hideMark/>
          </w:tcPr>
          <w:p w:rsidR="00C4526B" w:rsidRPr="00C4526B" w:rsidRDefault="00C4526B" w:rsidP="00C4526B">
            <w:pPr>
              <w:spacing w:after="0" w:line="240" w:lineRule="auto"/>
              <w:rPr>
                <w:rFonts w:ascii="Times New Roman" w:eastAsia="Times New Roman" w:hAnsi="Times New Roman" w:cs="Times New Roman"/>
                <w:b/>
                <w:bCs/>
                <w:sz w:val="28"/>
                <w:szCs w:val="28"/>
              </w:rPr>
            </w:pPr>
            <w:r w:rsidRPr="00C4526B">
              <w:rPr>
                <w:rFonts w:ascii="Times New Roman" w:eastAsia="Times New Roman" w:hAnsi="Times New Roman" w:cs="Times New Roman"/>
                <w:b/>
                <w:bCs/>
                <w:sz w:val="28"/>
                <w:szCs w:val="28"/>
              </w:rPr>
              <w:t xml:space="preserve">Заявление о рассмотрении сайта для включения в РБОС, включающее </w:t>
            </w:r>
            <w:r w:rsidRPr="00C4526B">
              <w:rPr>
                <w:rFonts w:ascii="Times New Roman" w:eastAsia="Times New Roman" w:hAnsi="Times New Roman" w:cs="Times New Roman"/>
                <w:b/>
                <w:bCs/>
                <w:sz w:val="28"/>
                <w:szCs w:val="28"/>
              </w:rPr>
              <w:lastRenderedPageBreak/>
              <w:t>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lastRenderedPageBreak/>
              <w:t>2.</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Концепцию сайта с обоснованием его социальной значимости, характеристикой планируемой аудитории;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3.</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Справку об источниках финансирования сайта;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4.</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Описание технических возможностей администратора сайта;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5.</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Описание деятельности физического лица-администратора сайта;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6.</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Справка об администрации доменного имени сайта, указанного в Заявлении;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7.</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Резюме физических лиц, сотрудников и описание организаций-партнеров, занятых в реализации сайта;</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8.</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Отзывы, рекомендации, экспертные заключения и публикации о деятельности организации в средствах массовой информации;</w:t>
            </w:r>
          </w:p>
        </w:tc>
      </w:tr>
      <w:tr w:rsidR="00C4526B" w:rsidRPr="00C4526B" w:rsidTr="00C4526B">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9.</w:t>
            </w:r>
          </w:p>
        </w:tc>
        <w:tc>
          <w:tcPr>
            <w:tcW w:w="0" w:type="auto"/>
            <w:hideMark/>
          </w:tcPr>
          <w:p w:rsidR="00C4526B" w:rsidRPr="00C4526B" w:rsidRDefault="00C4526B" w:rsidP="00C4526B">
            <w:pPr>
              <w:spacing w:after="0" w:line="240" w:lineRule="auto"/>
              <w:rPr>
                <w:rFonts w:ascii="Times New Roman" w:eastAsia="Times New Roman" w:hAnsi="Times New Roman" w:cs="Times New Roman"/>
                <w:sz w:val="28"/>
                <w:szCs w:val="28"/>
              </w:rPr>
            </w:pPr>
            <w:r w:rsidRPr="00C4526B">
              <w:rPr>
                <w:rFonts w:ascii="Times New Roman" w:eastAsia="Times New Roman" w:hAnsi="Times New Roman" w:cs="Times New Roman"/>
                <w:sz w:val="28"/>
                <w:szCs w:val="28"/>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 xml:space="preserve">При осуществлении Экспертным советом проверки сайта, направленного федеральным органом государственной власти и (или) исполнительным </w:t>
      </w:r>
      <w:r w:rsidRPr="00C4526B">
        <w:rPr>
          <w:rFonts w:ascii="Times New Roman" w:eastAsia="Times New Roman" w:hAnsi="Times New Roman" w:cs="Times New Roman"/>
          <w:color w:val="333333"/>
          <w:sz w:val="28"/>
          <w:szCs w:val="28"/>
        </w:rPr>
        <w:lastRenderedPageBreak/>
        <w:t>органом государственной власти субъекта Российской Федерации, и выявлении нарушений настоящих требований сайт в РБОС не включается.</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C4526B">
        <w:rPr>
          <w:rFonts w:ascii="Times New Roman" w:eastAsia="Times New Roman" w:hAnsi="Times New Roman" w:cs="Times New Roman"/>
          <w:color w:val="333333"/>
          <w:sz w:val="28"/>
          <w:szCs w:val="28"/>
        </w:rPr>
        <w:t>Сетевичок</w:t>
      </w:r>
      <w:proofErr w:type="spellEnd"/>
      <w:r w:rsidRPr="00C4526B">
        <w:rPr>
          <w:rFonts w:ascii="Times New Roman" w:eastAsia="Times New Roman" w:hAnsi="Times New Roman" w:cs="Times New Roman"/>
          <w:color w:val="333333"/>
          <w:sz w:val="28"/>
          <w:szCs w:val="28"/>
        </w:rPr>
        <w:t>" поисковую систему "</w:t>
      </w:r>
      <w:proofErr w:type="spellStart"/>
      <w:r w:rsidRPr="00C4526B">
        <w:rPr>
          <w:rFonts w:ascii="Times New Roman" w:eastAsia="Times New Roman" w:hAnsi="Times New Roman" w:cs="Times New Roman"/>
          <w:color w:val="333333"/>
          <w:sz w:val="28"/>
          <w:szCs w:val="28"/>
        </w:rPr>
        <w:t>Сетевичок</w:t>
      </w:r>
      <w:proofErr w:type="spellEnd"/>
      <w:r w:rsidRPr="00C4526B">
        <w:rPr>
          <w:rFonts w:ascii="Times New Roman" w:eastAsia="Times New Roman" w:hAnsi="Times New Roman" w:cs="Times New Roman"/>
          <w:color w:val="333333"/>
          <w:sz w:val="28"/>
          <w:szCs w:val="28"/>
        </w:rPr>
        <w:t xml:space="preserve">" по сайтам, включенным в РБОС, по адресу </w:t>
      </w:r>
      <w:proofErr w:type="spellStart"/>
      <w:r w:rsidRPr="00C4526B">
        <w:rPr>
          <w:rFonts w:ascii="Times New Roman" w:eastAsia="Times New Roman" w:hAnsi="Times New Roman" w:cs="Times New Roman"/>
          <w:color w:val="333333"/>
          <w:sz w:val="28"/>
          <w:szCs w:val="28"/>
        </w:rPr>
        <w:t>www.поиск.сетевичок.рф</w:t>
      </w:r>
      <w:proofErr w:type="spellEnd"/>
      <w:r w:rsidRPr="00C4526B">
        <w:rPr>
          <w:rFonts w:ascii="Times New Roman" w:eastAsia="Times New Roman" w:hAnsi="Times New Roman" w:cs="Times New Roman"/>
          <w:color w:val="333333"/>
          <w:sz w:val="28"/>
          <w:szCs w:val="28"/>
        </w:rPr>
        <w:t>.</w:t>
      </w:r>
    </w:p>
    <w:p w:rsidR="00C4526B" w:rsidRPr="00C4526B" w:rsidRDefault="00C4526B" w:rsidP="00C4526B">
      <w:pPr>
        <w:shd w:val="clear" w:color="auto" w:fill="FFFFFF"/>
        <w:spacing w:after="207" w:line="220" w:lineRule="atLeast"/>
        <w:rPr>
          <w:rFonts w:ascii="Times New Roman" w:eastAsia="Times New Roman" w:hAnsi="Times New Roman" w:cs="Times New Roman"/>
          <w:color w:val="333333"/>
          <w:sz w:val="28"/>
          <w:szCs w:val="28"/>
        </w:rPr>
      </w:pPr>
      <w:r w:rsidRPr="00C4526B">
        <w:rPr>
          <w:rFonts w:ascii="Times New Roman" w:eastAsia="Times New Roman" w:hAnsi="Times New Roman" w:cs="Times New Roman"/>
          <w:color w:val="333333"/>
          <w:sz w:val="28"/>
          <w:szCs w:val="28"/>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6C6A10" w:rsidRPr="00C4526B" w:rsidRDefault="006C6A10">
      <w:pPr>
        <w:rPr>
          <w:rFonts w:ascii="Times New Roman" w:hAnsi="Times New Roman" w:cs="Times New Roman"/>
          <w:sz w:val="28"/>
          <w:szCs w:val="28"/>
        </w:rPr>
      </w:pPr>
    </w:p>
    <w:sectPr w:rsidR="006C6A10" w:rsidRPr="00C45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C4526B"/>
    <w:rsid w:val="006C6A10"/>
    <w:rsid w:val="00C45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52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52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526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526B"/>
    <w:rPr>
      <w:rFonts w:ascii="Times New Roman" w:eastAsia="Times New Roman" w:hAnsi="Times New Roman" w:cs="Times New Roman"/>
      <w:b/>
      <w:bCs/>
      <w:sz w:val="27"/>
      <w:szCs w:val="27"/>
    </w:rPr>
  </w:style>
  <w:style w:type="paragraph" w:styleId="a3">
    <w:name w:val="Normal (Web)"/>
    <w:basedOn w:val="a"/>
    <w:uiPriority w:val="99"/>
    <w:semiHidden/>
    <w:unhideWhenUsed/>
    <w:rsid w:val="00C452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4526B"/>
    <w:rPr>
      <w:color w:val="0000FF"/>
      <w:u w:val="single"/>
    </w:rPr>
  </w:style>
</w:styles>
</file>

<file path=word/webSettings.xml><?xml version="1.0" encoding="utf-8"?>
<w:webSettings xmlns:r="http://schemas.openxmlformats.org/officeDocument/2006/relationships" xmlns:w="http://schemas.openxmlformats.org/wordprocessingml/2006/main">
  <w:divs>
    <w:div w:id="1422028790">
      <w:bodyDiv w:val="1"/>
      <w:marLeft w:val="0"/>
      <w:marRight w:val="0"/>
      <w:marTop w:val="0"/>
      <w:marBottom w:val="0"/>
      <w:divBdr>
        <w:top w:val="none" w:sz="0" w:space="0" w:color="auto"/>
        <w:left w:val="none" w:sz="0" w:space="0" w:color="auto"/>
        <w:bottom w:val="none" w:sz="0" w:space="0" w:color="auto"/>
        <w:right w:val="none" w:sz="0" w:space="0" w:color="auto"/>
      </w:divBdr>
      <w:divsChild>
        <w:div w:id="2144544508">
          <w:marLeft w:val="0"/>
          <w:marRight w:val="0"/>
          <w:marTop w:val="0"/>
          <w:marBottom w:val="146"/>
          <w:divBdr>
            <w:top w:val="none" w:sz="0" w:space="0" w:color="auto"/>
            <w:left w:val="none" w:sz="0" w:space="0" w:color="auto"/>
            <w:bottom w:val="none" w:sz="0" w:space="0" w:color="auto"/>
            <w:right w:val="none" w:sz="0" w:space="0" w:color="auto"/>
          </w:divBdr>
        </w:div>
        <w:div w:id="34309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145832/" TargetMode="External"/><Relationship Id="rId3" Type="http://schemas.openxmlformats.org/officeDocument/2006/relationships/webSettings" Target="webSettings.xml"/><Relationship Id="rId7" Type="http://schemas.openxmlformats.org/officeDocument/2006/relationships/hyperlink" Target="https://www.garant.ru/products/ipo/prime/doc/721458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145832/" TargetMode="External"/><Relationship Id="rId11" Type="http://schemas.openxmlformats.org/officeDocument/2006/relationships/theme" Target="theme/theme1.xml"/><Relationship Id="rId5" Type="http://schemas.openxmlformats.org/officeDocument/2006/relationships/hyperlink" Target="https://www.garant.ru/products/ipo/prime/doc/72145832/" TargetMode="External"/><Relationship Id="rId10" Type="http://schemas.openxmlformats.org/officeDocument/2006/relationships/fontTable" Target="fontTable.xml"/><Relationship Id="rId4" Type="http://schemas.openxmlformats.org/officeDocument/2006/relationships/hyperlink" Target="https://www.garant.ru/products/ipo/prime/doc/72145832/" TargetMode="External"/><Relationship Id="rId9" Type="http://schemas.openxmlformats.org/officeDocument/2006/relationships/hyperlink" Target="https://www.garant.ru/products/ipo/prime/doc/72145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11890</Words>
  <Characters>67773</Characters>
  <Application>Microsoft Office Word</Application>
  <DocSecurity>0</DocSecurity>
  <Lines>564</Lines>
  <Paragraphs>159</Paragraphs>
  <ScaleCrop>false</ScaleCrop>
  <Company>Microsoft</Company>
  <LinksUpToDate>false</LinksUpToDate>
  <CharactersWithSpaces>79504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2022-10-07T13:11:00Z</dcterms:created>
  <dcterms:modified xsi:type="dcterms:W3CDTF">2022-10-07T13:13:00Z</dcterms:modified>
</cp:coreProperties>
</file>